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0E59F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465618"/>
      <w:bookmarkStart w:id="1" w:name="_Hlk129605986"/>
      <w:r w:rsidRPr="007271FC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425C009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71FC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744C062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D39B848" w14:textId="77777777" w:rsidR="00DF7124" w:rsidRPr="007271FC" w:rsidRDefault="00B57F0E" w:rsidP="00DF712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Департамент политологии </w:t>
      </w:r>
      <w:r w:rsidR="00DF7124" w:rsidRPr="007271FC">
        <w:rPr>
          <w:rFonts w:ascii="Times New Roman" w:hAnsi="Times New Roman" w:cs="Times New Roman"/>
          <w:sz w:val="28"/>
          <w:szCs w:val="28"/>
        </w:rPr>
        <w:t>Факультета социальных наук и массовых коммуникаций</w:t>
      </w:r>
    </w:p>
    <w:p w14:paraId="63954265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02111E0" w14:textId="77777777" w:rsidR="00B57F0E" w:rsidRPr="007271FC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3FB7C1E0" w14:textId="77777777" w:rsidR="00B57F0E" w:rsidRPr="007271FC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  <w:t>УТВЕРЖДАЮ</w:t>
      </w:r>
    </w:p>
    <w:p w14:paraId="07957FD3" w14:textId="77777777" w:rsidR="00B57F0E" w:rsidRPr="007271FC" w:rsidRDefault="00B57F0E" w:rsidP="00B57F0E">
      <w:pPr>
        <w:spacing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Проректор по учебной </w:t>
      </w:r>
    </w:p>
    <w:p w14:paraId="0D558624" w14:textId="77777777" w:rsidR="00B57F0E" w:rsidRPr="007271FC" w:rsidRDefault="00B57F0E" w:rsidP="00B57F0E">
      <w:pPr>
        <w:spacing w:after="417" w:line="322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 методической работе</w:t>
      </w:r>
    </w:p>
    <w:p w14:paraId="2507C74E" w14:textId="77777777" w:rsidR="00B57F0E" w:rsidRPr="007271FC" w:rsidRDefault="00B57F0E" w:rsidP="00B57F0E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_____________Е.А. Каменева</w:t>
      </w:r>
    </w:p>
    <w:p w14:paraId="3675C5F7" w14:textId="31203C79" w:rsidR="00B57F0E" w:rsidRPr="007271FC" w:rsidRDefault="00B57F0E" w:rsidP="00B57F0E">
      <w:pPr>
        <w:tabs>
          <w:tab w:val="left" w:pos="8490"/>
        </w:tabs>
        <w:spacing w:after="730" w:line="250" w:lineRule="exact"/>
        <w:ind w:left="5140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«_</w:t>
      </w:r>
      <w:r w:rsidR="00EE1C78">
        <w:rPr>
          <w:rFonts w:ascii="Times New Roman" w:hAnsi="Times New Roman" w:cs="Times New Roman"/>
          <w:spacing w:val="10"/>
          <w:sz w:val="28"/>
          <w:szCs w:val="28"/>
          <w:lang w:eastAsia="ru-RU"/>
        </w:rPr>
        <w:t>10</w:t>
      </w: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___» _</w:t>
      </w:r>
      <w:r w:rsidR="00B01082"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</w:t>
      </w:r>
      <w:r w:rsidR="00EE1C78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марта</w:t>
      </w:r>
      <w:r w:rsidR="00B01082"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</w:t>
      </w:r>
      <w:r w:rsidR="00EE1C78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</w:t>
      </w:r>
      <w:bookmarkStart w:id="2" w:name="_GoBack"/>
      <w:bookmarkEnd w:id="2"/>
      <w:r w:rsidR="00B945DA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</w:t>
      </w:r>
      <w:r w:rsidRPr="007271F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2023 г.</w:t>
      </w:r>
    </w:p>
    <w:p w14:paraId="5F386B45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782E68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8F452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397E4DA8" w14:textId="7F5F9D6F" w:rsidR="00B57F0E" w:rsidRPr="007271FC" w:rsidRDefault="00D93152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eastAsia="HiddenHorzOCR" w:hAnsi="Times New Roman" w:cs="Times New Roman"/>
          <w:b/>
          <w:bCs/>
          <w:sz w:val="32"/>
          <w:szCs w:val="32"/>
        </w:rPr>
        <w:t>Политика аффирмативных действий и ее социально-политические последствия</w:t>
      </w:r>
    </w:p>
    <w:p w14:paraId="3D760A49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74756DB4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FE94C4" w14:textId="109F8504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41.03.04 Политология, </w:t>
      </w:r>
      <w:r w:rsidR="00B945DA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945DA"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="001F5AB0" w:rsidRPr="007271FC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D93152" w:rsidRPr="007271FC">
        <w:rPr>
          <w:rFonts w:ascii="Times New Roman" w:hAnsi="Times New Roman" w:cs="Times New Roman"/>
          <w:sz w:val="28"/>
          <w:szCs w:val="28"/>
        </w:rPr>
        <w:t>«Политические технологии»</w:t>
      </w:r>
    </w:p>
    <w:p w14:paraId="5C9DFF24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06EE61E" w14:textId="77777777" w:rsidR="00DF7124" w:rsidRPr="007271FC" w:rsidRDefault="00DF7124" w:rsidP="00DF712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7271FC">
        <w:rPr>
          <w:rFonts w:ascii="Times New Roman" w:hAnsi="Times New Roman" w:cs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397EC82B" w14:textId="77777777" w:rsidR="00DF7124" w:rsidRPr="007271FC" w:rsidRDefault="00DF7124" w:rsidP="00DF712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7271FC">
        <w:rPr>
          <w:rFonts w:ascii="Times New Roman" w:hAnsi="Times New Roman" w:cs="Times New Roman"/>
          <w:i/>
        </w:rPr>
        <w:t>протокол №29 от «28» февраля 2023 г.</w:t>
      </w:r>
    </w:p>
    <w:p w14:paraId="4FD1E719" w14:textId="77777777" w:rsidR="00DF7124" w:rsidRPr="007271FC" w:rsidRDefault="00DF7124" w:rsidP="00DF712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7271FC">
        <w:rPr>
          <w:rFonts w:ascii="Times New Roman" w:hAnsi="Times New Roman" w:cs="Times New Roman"/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45D5B2A5" w14:textId="11B010A2" w:rsidR="00B57F0E" w:rsidRPr="007271FC" w:rsidRDefault="00DF7124" w:rsidP="00DF712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7271FC">
        <w:rPr>
          <w:rFonts w:ascii="Times New Roman" w:hAnsi="Times New Roman" w:cs="Times New Roman"/>
          <w:i/>
        </w:rPr>
        <w:t>протокол № 08 от «13» февраля 2023 г.</w:t>
      </w:r>
    </w:p>
    <w:p w14:paraId="4E2FDFD0" w14:textId="1DAA082E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44C85C" w14:textId="6EB863AC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271FC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  <w:proofErr w:type="gramEnd"/>
    </w:p>
    <w:p w14:paraId="32D4B3F2" w14:textId="77777777" w:rsidR="00D93152" w:rsidRPr="007271FC" w:rsidRDefault="00D93152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7297A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71FC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BEEF1F5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271FC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8C5062B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98A6201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1FC">
        <w:rPr>
          <w:rFonts w:ascii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4CDEBE04" w14:textId="77777777" w:rsidR="00B57F0E" w:rsidRPr="007271FC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5237CA57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A4E70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0609E044" w14:textId="502BBB0B" w:rsidR="00B57F0E" w:rsidRPr="007271FC" w:rsidRDefault="00D93152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eastAsia="HiddenHorzOCR" w:hAnsi="Times New Roman" w:cs="Times New Roman"/>
          <w:b/>
          <w:bCs/>
          <w:sz w:val="32"/>
          <w:szCs w:val="32"/>
        </w:rPr>
        <w:t>Политика аффирмативных действий и ее социально-политические последствия</w:t>
      </w:r>
    </w:p>
    <w:p w14:paraId="43ED3F29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F181780" w14:textId="77777777" w:rsidR="00B945DA" w:rsidRPr="007271FC" w:rsidRDefault="00B945DA" w:rsidP="00B945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A4A6FC6" w14:textId="77777777" w:rsidR="00B945DA" w:rsidRPr="007271FC" w:rsidRDefault="00B945DA" w:rsidP="00B945DA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41.03.04 Политология,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>
        <w:rPr>
          <w:rFonts w:ascii="Times New Roman" w:hAnsi="Times New Roman"/>
          <w:sz w:val="28"/>
          <w:szCs w:val="28"/>
        </w:rPr>
        <w:t xml:space="preserve">огии, экспертиза и GR", </w:t>
      </w:r>
      <w:r w:rsidRPr="007271FC">
        <w:rPr>
          <w:rFonts w:ascii="Times New Roman" w:hAnsi="Times New Roman" w:cs="Times New Roman"/>
          <w:sz w:val="28"/>
          <w:szCs w:val="28"/>
        </w:rPr>
        <w:t>профиль «Политические технологии»</w:t>
      </w:r>
    </w:p>
    <w:p w14:paraId="1B93CB78" w14:textId="25082B80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798625" w14:textId="5E2991BB" w:rsidR="00D93152" w:rsidRPr="007271FC" w:rsidRDefault="00D93152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89F6D" w14:textId="07ECBEF2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660F9A" w14:textId="7736310E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04E264" w14:textId="67FA346D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BA18D6" w14:textId="03599C2F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96562" w14:textId="268E70B2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620A0" w14:textId="05550491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9CF3FC" w14:textId="4B8B4DED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3949AD" w14:textId="52039787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D8ED42" w14:textId="64B959F9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BD837E" w14:textId="77777777" w:rsidR="00DF7124" w:rsidRPr="007271FC" w:rsidRDefault="00DF7124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16F7F" w14:textId="77777777" w:rsidR="00B57F0E" w:rsidRPr="007271FC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4F1EEE" w14:textId="4D282879" w:rsidR="00B57F0E" w:rsidRPr="007271FC" w:rsidRDefault="00B945DA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 w:cs="Times New Roman"/>
          <w:b/>
          <w:bCs/>
          <w:sz w:val="28"/>
          <w:szCs w:val="28"/>
        </w:rPr>
        <w:t>Москва 2023</w:t>
      </w:r>
    </w:p>
    <w:bookmarkEnd w:id="0"/>
    <w:p w14:paraId="633FBDE6" w14:textId="77777777" w:rsidR="0022498B" w:rsidRPr="007271FC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bookmarkEnd w:id="1"/>
    <w:p w14:paraId="1F650BB4" w14:textId="77777777" w:rsidR="0022498B" w:rsidRPr="007271FC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27EC87E" w14:textId="7777777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14:paraId="54DE43EB" w14:textId="73E3DB41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D30D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6DE06669" w14:textId="7777777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54C5CB65" w14:textId="51CA305B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4318C845" w14:textId="7777777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28C7CC18" w14:textId="7777777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13ED8412" w14:textId="7777777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19F067BB" w14:textId="51B1DB30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14:paraId="36C82576" w14:textId="2461A051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3751E002" w14:textId="27F63FA0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5B0B72C8" w14:textId="02D9B9F9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613F5C7D" w14:textId="73DB66C1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14:paraId="56CC0E96" w14:textId="4068F856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6D586EE6" w14:textId="5BA51A04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74A368A9" w14:textId="37FC848C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14:paraId="3BF30605" w14:textId="1F27B47B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472FE0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753AB392" w14:textId="7C27D737" w:rsidR="0022498B" w:rsidRPr="007271FC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84784C" w:rsidRPr="007271F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6807EC5C" w14:textId="77777777" w:rsidR="0022498B" w:rsidRPr="007271FC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271FC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7271FC">
        <w:rPr>
          <w:rFonts w:ascii="Times New Roman" w:eastAsia="Calibri" w:hAnsi="Times New Roman" w:cs="Times New Roman"/>
          <w:sz w:val="28"/>
          <w:szCs w:val="28"/>
        </w:rPr>
        <w:t>1.</w:t>
      </w:r>
      <w:r w:rsidRPr="007271FC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14:paraId="13037D3C" w14:textId="089A76C2" w:rsidR="0022498B" w:rsidRPr="007271FC" w:rsidRDefault="00D93152" w:rsidP="00BF287A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Политика аффирмативных действий и ее социально-политические последствия</w:t>
      </w:r>
    </w:p>
    <w:p w14:paraId="07E82B49" w14:textId="77777777" w:rsidR="0022498B" w:rsidRPr="007271FC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3" w:name="_Toc519523353"/>
      <w:bookmarkStart w:id="4" w:name="_Toc511925795"/>
      <w:bookmarkStart w:id="5" w:name="_Toc11013531"/>
      <w:r w:rsidRPr="007271F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7271FC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14:paraId="70D143BE" w14:textId="77777777" w:rsidR="0022498B" w:rsidRPr="007271FC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0C104" w14:textId="77777777" w:rsidR="0022498B" w:rsidRPr="007271FC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7271FC" w:rsidRPr="007271FC" w14:paraId="07FC44B2" w14:textId="77777777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CFF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49B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391" w14:textId="77777777" w:rsidR="0022498B" w:rsidRPr="007271F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DC25" w14:textId="77777777" w:rsidR="0022498B" w:rsidRPr="007271FC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271FC" w:rsidRPr="007271FC" w14:paraId="1E2DADAD" w14:textId="77777777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E8D" w14:textId="34B54598" w:rsidR="0022498B" w:rsidRPr="007271F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3C2702" w:rsidRPr="007271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C2702" w:rsidRPr="007271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004" w14:textId="5973CC06" w:rsidR="0022498B" w:rsidRPr="007271FC" w:rsidRDefault="003C2702" w:rsidP="003C2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</w:t>
            </w:r>
            <w:r w:rsidRPr="007271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управленческого решения (ПКН-4)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5BA" w14:textId="77777777" w:rsidR="003C2702" w:rsidRPr="007271FC" w:rsidRDefault="003C2702" w:rsidP="003C2702">
            <w:pPr>
              <w:pStyle w:val="af9"/>
              <w:widowControl w:val="0"/>
              <w:numPr>
                <w:ilvl w:val="0"/>
                <w:numId w:val="11"/>
              </w:numPr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 методами и навыками экспертной оценки. </w:t>
            </w:r>
          </w:p>
          <w:p w14:paraId="2F591A7B" w14:textId="77777777" w:rsidR="003C2702" w:rsidRPr="007271FC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Выявляет тенденции и закономерности общественно-политического развития. </w:t>
            </w:r>
          </w:p>
          <w:p w14:paraId="3D2C5B9D" w14:textId="360D17DC" w:rsidR="000945F4" w:rsidRPr="007271FC" w:rsidRDefault="003C2702" w:rsidP="005808CB">
            <w:pPr>
              <w:pStyle w:val="af9"/>
              <w:widowControl w:val="0"/>
              <w:numPr>
                <w:ilvl w:val="0"/>
                <w:numId w:val="11"/>
              </w:numPr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  <w:p w14:paraId="69C36CE0" w14:textId="77777777" w:rsidR="000945F4" w:rsidRPr="007271F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BB39" w14:textId="77777777" w:rsidR="000945F4" w:rsidRPr="007271FC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F381F" w14:textId="47CC5BBA" w:rsidR="0022498B" w:rsidRPr="007271FC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DD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C41DCF" w14:textId="161E1C46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F94C95" w:rsidRPr="007271FC">
              <w:rPr>
                <w:rFonts w:ascii="Times New Roman" w:hAnsi="Times New Roman" w:cs="Times New Roman"/>
                <w:sz w:val="24"/>
                <w:szCs w:val="24"/>
              </w:rPr>
              <w:t>основных подходов</w:t>
            </w:r>
            <w:r w:rsidR="006D40B3" w:rsidRPr="007271FC">
              <w:rPr>
                <w:rFonts w:ascii="Times New Roman" w:hAnsi="Times New Roman" w:cs="Times New Roman"/>
                <w:sz w:val="24"/>
                <w:szCs w:val="24"/>
              </w:rPr>
              <w:t>, применяемых в политической экспертизе;</w:t>
            </w:r>
          </w:p>
          <w:p w14:paraId="4846AE08" w14:textId="4D601CD5" w:rsidR="00F94C95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6D40B3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прикладной политической экспертизы</w:t>
            </w:r>
            <w:r w:rsidR="00F94C95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7B8931F" w14:textId="441DFB58" w:rsidR="000945F4" w:rsidRPr="007271F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0EF18" w14:textId="77777777" w:rsidR="000945F4" w:rsidRPr="007271F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3598" w14:textId="77777777" w:rsidR="0022498B" w:rsidRPr="007271FC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0C2A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9A283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3C7426" w14:textId="2D609870" w:rsidR="000945F4" w:rsidRPr="007271FC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</w:t>
            </w:r>
            <w:r w:rsidR="00E33916"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закономерностей политического развития России и мира;</w:t>
            </w:r>
          </w:p>
          <w:p w14:paraId="7AFB49E1" w14:textId="08D8DAB2" w:rsidR="0022498B" w:rsidRPr="007271FC" w:rsidRDefault="0022498B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E33916"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 тенденций общественных трансформация;</w:t>
            </w:r>
          </w:p>
          <w:p w14:paraId="024A973D" w14:textId="0298B7F6" w:rsidR="00E33916" w:rsidRPr="007271FC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D5FFB5" w14:textId="77777777" w:rsidR="00E33916" w:rsidRPr="007271FC" w:rsidRDefault="00E33916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2DFEC8" w14:textId="4C101042" w:rsidR="00E33916" w:rsidRPr="007271FC" w:rsidRDefault="00E33916" w:rsidP="00E339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489430EC" w14:textId="28863B4D" w:rsidR="00E33916" w:rsidRPr="007271FC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7825A7A5" w14:textId="77777777" w:rsidR="00E33916" w:rsidRPr="007271FC" w:rsidRDefault="00E33916" w:rsidP="00E33916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54E3CCB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3A7EB" w14:textId="77777777" w:rsidR="0022498B" w:rsidRPr="007271FC" w:rsidRDefault="0022498B" w:rsidP="00F94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1FC" w:rsidRPr="007271FC" w14:paraId="5F8ECCE3" w14:textId="77777777" w:rsidTr="00057960">
        <w:trPr>
          <w:trHeight w:val="6375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E61" w14:textId="29B18F1F" w:rsidR="0022498B" w:rsidRPr="007271FC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129527061"/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(ПК</w:t>
            </w:r>
            <w:r w:rsidR="00E33916" w:rsidRPr="007271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33916" w:rsidRPr="007271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1" w14:textId="120DB5EC" w:rsidR="0022498B" w:rsidRPr="007271FC" w:rsidRDefault="00E33916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 (ПКН-7)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FAB" w14:textId="77777777" w:rsidR="00E33916" w:rsidRPr="007271FC" w:rsidRDefault="00E33916" w:rsidP="00E33916">
            <w:pPr>
              <w:pStyle w:val="af9"/>
              <w:widowControl w:val="0"/>
              <w:numPr>
                <w:ilvl w:val="0"/>
                <w:numId w:val="47"/>
              </w:numPr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5CE652D8" w14:textId="77777777" w:rsidR="00E33916" w:rsidRPr="007271FC" w:rsidRDefault="00E33916" w:rsidP="00E33916">
            <w:pPr>
              <w:pStyle w:val="af9"/>
              <w:widowControl w:val="0"/>
              <w:numPr>
                <w:ilvl w:val="0"/>
                <w:numId w:val="47"/>
              </w:numPr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29AB1DE3" w14:textId="7610A7E5" w:rsidR="00CC0408" w:rsidRPr="007271FC" w:rsidRDefault="00E33916" w:rsidP="00E339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Демонстрирует знание законодательных норм, регулирующих деятельность субъектов политического процесса. </w:t>
            </w:r>
          </w:p>
          <w:p w14:paraId="24A66189" w14:textId="77777777" w:rsidR="00CC0408" w:rsidRPr="007271F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896F8" w14:textId="77777777" w:rsidR="00CC0408" w:rsidRPr="007271FC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46588" w14:textId="74E10CEF" w:rsidR="0022498B" w:rsidRPr="007271FC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082" w14:textId="10E36106" w:rsidR="0022498B" w:rsidRPr="007271F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CC0408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proofErr w:type="gramStart"/>
            <w:r w:rsidR="00E33916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 w:rsidR="00221229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</w:t>
            </w:r>
            <w:r w:rsidR="00E33916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gramEnd"/>
            <w:r w:rsidR="00E33916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и кампаний</w:t>
            </w:r>
            <w:r w:rsidR="00221229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CC0408"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1E3FF7" w14:textId="539381DA" w:rsidR="0022498B" w:rsidRPr="007271FC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использовать </w:t>
            </w:r>
            <w:r w:rsidR="00CC0408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94A" w:rsidRPr="007271FC">
              <w:rPr>
                <w:rFonts w:ascii="Times New Roman" w:hAnsi="Times New Roman" w:cs="Times New Roman"/>
                <w:sz w:val="24"/>
                <w:szCs w:val="24"/>
              </w:rPr>
              <w:t>организации политический кампаний</w:t>
            </w:r>
            <w:r w:rsidR="00CC0408"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0408"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D88C06C" w14:textId="77777777" w:rsidR="00CC0408" w:rsidRPr="007271FC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149771" w14:textId="77777777" w:rsidR="0046194A" w:rsidRPr="007271FC" w:rsidRDefault="00CC0408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="0046194A"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подходы к повышению эффективности политических кампаний </w:t>
            </w:r>
          </w:p>
          <w:p w14:paraId="738F44A5" w14:textId="1B539E70" w:rsidR="00CC0408" w:rsidRPr="007271FC" w:rsidRDefault="0022498B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="0046194A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пути оптимизации затрат на реализацию политических проектов.</w:t>
            </w:r>
          </w:p>
          <w:p w14:paraId="4E2C283C" w14:textId="77777777" w:rsidR="0046194A" w:rsidRPr="007271FC" w:rsidRDefault="0046194A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3E1825" w14:textId="370F0B6D" w:rsidR="0046194A" w:rsidRPr="007271FC" w:rsidRDefault="0046194A" w:rsidP="00866501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3.Знать: </w:t>
            </w:r>
            <w:r w:rsidR="00866501"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>правовые основы регулирования политического процесса</w:t>
            </w: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1D312D35" w14:textId="19815A09" w:rsidR="0046194A" w:rsidRPr="007271FC" w:rsidRDefault="0046194A" w:rsidP="00CF7AA3">
            <w:pPr>
              <w:numPr>
                <w:ilvl w:val="0"/>
                <w:numId w:val="30"/>
              </w:numPr>
              <w:spacing w:after="200" w:line="240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</w:t>
            </w:r>
            <w:r w:rsidR="00866501"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политические последствия значимых изменений в нормах права</w:t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A40AC6" w14:textId="77777777" w:rsidR="0046194A" w:rsidRPr="007271FC" w:rsidRDefault="0046194A" w:rsidP="00CB65A6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8A780" w14:textId="78BA2036" w:rsidR="0022498B" w:rsidRPr="007271FC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</w:tbl>
    <w:p w14:paraId="0457162E" w14:textId="085EEBA6" w:rsidR="0022498B" w:rsidRPr="007271FC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82E4D8" w14:textId="77777777" w:rsidR="00552A0E" w:rsidRPr="007271FC" w:rsidRDefault="00552A0E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AA3E7" w14:textId="77777777" w:rsidR="0022498B" w:rsidRPr="007271F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09B9A8E" w14:textId="5FB8EF38" w:rsidR="0022498B" w:rsidRPr="007271FC" w:rsidRDefault="0022498B" w:rsidP="001A5CCD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601C80" w:rsidRPr="007271FC">
        <w:rPr>
          <w:rFonts w:ascii="Times New Roman" w:eastAsia="Times New Roman" w:hAnsi="Times New Roman" w:cs="Times New Roman"/>
          <w:sz w:val="28"/>
          <w:szCs w:val="28"/>
        </w:rPr>
        <w:t>Политика аффирмативных действий и ее социально-политические последствия</w:t>
      </w:r>
      <w:r w:rsidR="00BA6921" w:rsidRPr="007271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87A" w:rsidRPr="007271FC">
        <w:rPr>
          <w:rFonts w:ascii="Times New Roman" w:eastAsia="Times New Roman" w:hAnsi="Times New Roman" w:cs="Times New Roman"/>
          <w:sz w:val="28"/>
          <w:szCs w:val="28"/>
        </w:rPr>
        <w:t xml:space="preserve"> входит в </w:t>
      </w:r>
      <w:r w:rsidR="001A5CCD" w:rsidRPr="007271FC">
        <w:rPr>
          <w:rFonts w:ascii="Times New Roman" w:eastAsia="Times New Roman" w:hAnsi="Times New Roman" w:cs="Times New Roman"/>
          <w:sz w:val="28"/>
          <w:szCs w:val="28"/>
        </w:rPr>
        <w:t xml:space="preserve">цикл </w:t>
      </w:r>
      <w:r w:rsidR="00BF287A" w:rsidRPr="007271FC">
        <w:rPr>
          <w:rFonts w:ascii="Times New Roman" w:eastAsia="Times New Roman" w:hAnsi="Times New Roman" w:cs="Times New Roman"/>
          <w:sz w:val="28"/>
          <w:szCs w:val="28"/>
        </w:rPr>
        <w:t>профил</w:t>
      </w:r>
      <w:r w:rsidR="001A5CCD" w:rsidRPr="007271FC">
        <w:rPr>
          <w:rFonts w:ascii="Times New Roman" w:eastAsia="Times New Roman" w:hAnsi="Times New Roman" w:cs="Times New Roman"/>
          <w:sz w:val="28"/>
          <w:szCs w:val="28"/>
        </w:rPr>
        <w:t xml:space="preserve">я (элективный) </w:t>
      </w:r>
      <w:r w:rsidR="001F5AB0" w:rsidRPr="007271FC">
        <w:rPr>
          <w:rFonts w:ascii="Times New Roman" w:eastAsia="Times New Roman" w:hAnsi="Times New Roman" w:cs="Times New Roman"/>
          <w:sz w:val="28"/>
          <w:szCs w:val="28"/>
        </w:rPr>
        <w:t>«Политические технологии</w:t>
      </w:r>
      <w:r w:rsidR="00D30D9B" w:rsidRPr="007271FC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B945DA" w:rsidRPr="007271FC">
        <w:rPr>
          <w:rFonts w:ascii="Times New Roman" w:hAnsi="Times New Roman" w:cs="Times New Roman"/>
          <w:sz w:val="28"/>
          <w:szCs w:val="28"/>
        </w:rPr>
        <w:t xml:space="preserve"> </w:t>
      </w:r>
      <w:r w:rsidR="00B945DA" w:rsidRPr="000020A5">
        <w:rPr>
          <w:rFonts w:ascii="Times New Roman" w:hAnsi="Times New Roman"/>
          <w:sz w:val="28"/>
          <w:szCs w:val="28"/>
        </w:rPr>
        <w:t>ОП "Современные политические технол</w:t>
      </w:r>
      <w:r w:rsidR="00B945DA">
        <w:rPr>
          <w:rFonts w:ascii="Times New Roman" w:hAnsi="Times New Roman"/>
          <w:sz w:val="28"/>
          <w:szCs w:val="28"/>
        </w:rPr>
        <w:t xml:space="preserve">огии, экспертиза и GR" </w:t>
      </w:r>
      <w:r w:rsidR="00BF287A" w:rsidRPr="007271F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7271FC">
        <w:rPr>
          <w:rFonts w:ascii="Times New Roman" w:eastAsia="Times New Roman" w:hAnsi="Times New Roman" w:cs="Times New Roman"/>
          <w:sz w:val="28"/>
          <w:szCs w:val="28"/>
        </w:rPr>
        <w:t>направлению подготовки 41.03.04. Политология</w:t>
      </w:r>
      <w:r w:rsidR="001F5AB0" w:rsidRPr="007271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180F33" w14:textId="77777777" w:rsidR="0022498B" w:rsidRPr="007271FC" w:rsidRDefault="0022498B" w:rsidP="00FF34E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BEC45" w14:textId="77777777" w:rsidR="0022498B" w:rsidRPr="007271FC" w:rsidRDefault="006A66A8" w:rsidP="00FF34EF">
      <w:pPr>
        <w:pStyle w:val="af9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7271FC">
        <w:rPr>
          <w:rFonts w:ascii="Times New Roman" w:hAnsi="Times New Roman"/>
          <w:b/>
          <w:bCs/>
          <w:sz w:val="28"/>
          <w:szCs w:val="28"/>
        </w:rPr>
        <w:t>4.</w:t>
      </w:r>
      <w:r w:rsidR="0022498B" w:rsidRPr="007271FC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73FD9D" w14:textId="4BEE3D67" w:rsidR="0022498B" w:rsidRPr="007271F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778"/>
        <w:gridCol w:w="2350"/>
      </w:tblGrid>
      <w:tr w:rsidR="007271FC" w:rsidRPr="007271FC" w14:paraId="5F8E9095" w14:textId="77777777" w:rsidTr="001A5CCD">
        <w:trPr>
          <w:trHeight w:val="616"/>
        </w:trPr>
        <w:tc>
          <w:tcPr>
            <w:tcW w:w="4941" w:type="dxa"/>
          </w:tcPr>
          <w:p w14:paraId="2D7D864D" w14:textId="77777777" w:rsidR="001A5CCD" w:rsidRPr="007271FC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78" w:type="dxa"/>
          </w:tcPr>
          <w:p w14:paraId="43960F44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ED46EA1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350" w:type="dxa"/>
          </w:tcPr>
          <w:p w14:paraId="66A508E7" w14:textId="77777777" w:rsidR="001A5CCD" w:rsidRPr="007271FC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536DD7" w14:textId="77777777" w:rsidR="001A5CCD" w:rsidRPr="007271FC" w:rsidRDefault="001A5CCD" w:rsidP="001F00B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</w:tr>
      <w:tr w:rsidR="007271FC" w:rsidRPr="007271FC" w14:paraId="429D1C5F" w14:textId="77777777" w:rsidTr="001A5CCD">
        <w:trPr>
          <w:trHeight w:val="740"/>
        </w:trPr>
        <w:tc>
          <w:tcPr>
            <w:tcW w:w="4941" w:type="dxa"/>
          </w:tcPr>
          <w:p w14:paraId="7B4D9352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Общая трудоемкость дисциплины</w:t>
            </w:r>
          </w:p>
        </w:tc>
        <w:tc>
          <w:tcPr>
            <w:tcW w:w="1778" w:type="dxa"/>
          </w:tcPr>
          <w:p w14:paraId="6A199FE8" w14:textId="21D8340A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CCD"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5CCD" w:rsidRPr="007271FC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="001A5CCD" w:rsidRPr="007271FC">
              <w:rPr>
                <w:rFonts w:ascii="Times New Roman" w:hAnsi="Times New Roman" w:cs="Times New Roman"/>
                <w:sz w:val="24"/>
                <w:szCs w:val="24"/>
              </w:rPr>
              <w:t>. (10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5CCD"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ч.)</w:t>
            </w:r>
          </w:p>
        </w:tc>
        <w:tc>
          <w:tcPr>
            <w:tcW w:w="2350" w:type="dxa"/>
          </w:tcPr>
          <w:p w14:paraId="74186F81" w14:textId="47C1BE92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271FC" w:rsidRPr="007271FC" w14:paraId="43F1BA48" w14:textId="77777777" w:rsidTr="001A5CCD">
        <w:trPr>
          <w:trHeight w:val="1186"/>
        </w:trPr>
        <w:tc>
          <w:tcPr>
            <w:tcW w:w="4941" w:type="dxa"/>
          </w:tcPr>
          <w:p w14:paraId="20563FE1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27DD6CA3" w14:textId="7777777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49D7125" w14:textId="5209B742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50" w:type="dxa"/>
          </w:tcPr>
          <w:p w14:paraId="570A80AA" w14:textId="72B751E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271FC" w:rsidRPr="007271FC" w14:paraId="7FCD69CF" w14:textId="77777777" w:rsidTr="001A5CCD">
        <w:trPr>
          <w:trHeight w:val="893"/>
        </w:trPr>
        <w:tc>
          <w:tcPr>
            <w:tcW w:w="4941" w:type="dxa"/>
          </w:tcPr>
          <w:p w14:paraId="2B8447D4" w14:textId="77777777" w:rsidR="001A5CCD" w:rsidRPr="007271FC" w:rsidRDefault="001A5CCD" w:rsidP="001F00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CC46A88" w14:textId="7777777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637A711" w14:textId="5354AB13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0" w:type="dxa"/>
          </w:tcPr>
          <w:p w14:paraId="001111D8" w14:textId="00CA26A3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271FC" w:rsidRPr="007271FC" w14:paraId="38E8AA40" w14:textId="77777777" w:rsidTr="001A5CCD">
        <w:trPr>
          <w:trHeight w:val="602"/>
        </w:trPr>
        <w:tc>
          <w:tcPr>
            <w:tcW w:w="4941" w:type="dxa"/>
          </w:tcPr>
          <w:p w14:paraId="0661308D" w14:textId="77777777" w:rsidR="001A5CCD" w:rsidRPr="007271FC" w:rsidRDefault="001A5CCD" w:rsidP="001F00B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778" w:type="dxa"/>
          </w:tcPr>
          <w:p w14:paraId="5990388F" w14:textId="7B9A8B1C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14:paraId="0CD6ADA7" w14:textId="7D6064D0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271FC" w:rsidRPr="007271FC" w14:paraId="3633C310" w14:textId="77777777" w:rsidTr="001A5CCD">
        <w:trPr>
          <w:trHeight w:val="893"/>
        </w:trPr>
        <w:tc>
          <w:tcPr>
            <w:tcW w:w="4941" w:type="dxa"/>
          </w:tcPr>
          <w:p w14:paraId="50D8200E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0E52ABE1" w14:textId="77777777" w:rsidR="001A5CCD" w:rsidRPr="007271FC" w:rsidRDefault="001A5CCD" w:rsidP="001F0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</w:tcPr>
          <w:p w14:paraId="149894B5" w14:textId="0963797A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50" w:type="dxa"/>
          </w:tcPr>
          <w:p w14:paraId="3C8D9F8C" w14:textId="38F1D39F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7271FC" w:rsidRPr="007271FC" w14:paraId="7C14785C" w14:textId="77777777" w:rsidTr="001A5CCD">
        <w:trPr>
          <w:trHeight w:val="446"/>
        </w:trPr>
        <w:tc>
          <w:tcPr>
            <w:tcW w:w="4941" w:type="dxa"/>
          </w:tcPr>
          <w:p w14:paraId="7ACF0E42" w14:textId="7777777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778" w:type="dxa"/>
          </w:tcPr>
          <w:p w14:paraId="7462E4D2" w14:textId="114CB5BB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350" w:type="dxa"/>
          </w:tcPr>
          <w:p w14:paraId="10F14D65" w14:textId="372C2814" w:rsidR="001A5CCD" w:rsidRPr="007271FC" w:rsidRDefault="00076FB5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1A5CCD" w:rsidRPr="007271FC" w14:paraId="2473812E" w14:textId="77777777" w:rsidTr="001A5CCD">
        <w:trPr>
          <w:trHeight w:val="740"/>
        </w:trPr>
        <w:tc>
          <w:tcPr>
            <w:tcW w:w="4941" w:type="dxa"/>
          </w:tcPr>
          <w:p w14:paraId="385A5663" w14:textId="7777777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78" w:type="dxa"/>
          </w:tcPr>
          <w:p w14:paraId="7CB0DC44" w14:textId="441723F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350" w:type="dxa"/>
          </w:tcPr>
          <w:p w14:paraId="27FF27C6" w14:textId="77777777" w:rsidR="001A5CCD" w:rsidRPr="007271FC" w:rsidRDefault="001A5CCD" w:rsidP="001F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0DB680F2" w14:textId="77777777" w:rsidR="00FF34EF" w:rsidRPr="007271FC" w:rsidRDefault="00FF34EF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805F7F" w14:textId="77777777" w:rsidR="0022498B" w:rsidRPr="007271F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DC6A26" w14:textId="77777777" w:rsidR="0022498B" w:rsidRPr="007271FC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8E0F391" w14:textId="77777777" w:rsidR="0022498B" w:rsidRPr="007271FC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7271FC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48ECF19E" w14:textId="7880FB16" w:rsidR="00707752" w:rsidRPr="007271FC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557301" w:rsidRPr="007271FC">
        <w:rPr>
          <w:rFonts w:ascii="Times New Roman" w:eastAsia="Times New Roman" w:hAnsi="Times New Roman" w:cs="Times New Roman"/>
          <w:b/>
          <w:sz w:val="28"/>
          <w:szCs w:val="28"/>
        </w:rPr>
        <w:t>Происхождение политики</w:t>
      </w:r>
      <w:r w:rsidR="00076FB5"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 аффирмативных действий </w:t>
      </w:r>
      <w:r w:rsidR="00557301"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из постмодернистского политического проекта </w:t>
      </w:r>
      <w:r w:rsidR="00F70857"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4FE2279" w14:textId="26D5535D" w:rsidR="00D426A4" w:rsidRPr="007271FC" w:rsidRDefault="00557301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Политический постструктурализм и постмодернизм. Опыт Франкфуртской школы и культурного марксизма. </w:t>
      </w:r>
      <w:r w:rsidR="00E34F9A" w:rsidRPr="007271FC">
        <w:rPr>
          <w:rFonts w:ascii="Times New Roman" w:hAnsi="Times New Roman"/>
          <w:sz w:val="28"/>
          <w:szCs w:val="28"/>
        </w:rPr>
        <w:t xml:space="preserve">Интеллектуальный процесс поиска «нового пролетариата», «новых аутсайдеров». </w:t>
      </w:r>
      <w:r w:rsidR="00B67577" w:rsidRPr="007271FC">
        <w:rPr>
          <w:rFonts w:ascii="Times New Roman" w:hAnsi="Times New Roman"/>
          <w:sz w:val="28"/>
          <w:szCs w:val="28"/>
        </w:rPr>
        <w:t xml:space="preserve">Работы </w:t>
      </w:r>
      <w:proofErr w:type="spellStart"/>
      <w:r w:rsidR="00B67577" w:rsidRPr="007271FC">
        <w:rPr>
          <w:rFonts w:ascii="Times New Roman" w:hAnsi="Times New Roman"/>
          <w:sz w:val="28"/>
          <w:szCs w:val="28"/>
        </w:rPr>
        <w:t>Г.Маркузе</w:t>
      </w:r>
      <w:proofErr w:type="spellEnd"/>
      <w:r w:rsidR="00B67577" w:rsidRPr="00727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67577" w:rsidRPr="007271FC">
        <w:rPr>
          <w:rFonts w:ascii="Times New Roman" w:hAnsi="Times New Roman"/>
          <w:sz w:val="28"/>
          <w:szCs w:val="28"/>
        </w:rPr>
        <w:t>М.Хорххаймера</w:t>
      </w:r>
      <w:proofErr w:type="spellEnd"/>
      <w:r w:rsidR="00B67577" w:rsidRPr="007271F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34F9A" w:rsidRPr="007271FC">
        <w:rPr>
          <w:rFonts w:ascii="Times New Roman" w:hAnsi="Times New Roman"/>
          <w:sz w:val="28"/>
          <w:szCs w:val="28"/>
        </w:rPr>
        <w:t>Ж.Деррида</w:t>
      </w:r>
      <w:proofErr w:type="spellEnd"/>
      <w:r w:rsidR="00E34F9A" w:rsidRPr="00727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4F9A" w:rsidRPr="007271FC">
        <w:rPr>
          <w:rFonts w:ascii="Times New Roman" w:hAnsi="Times New Roman"/>
          <w:sz w:val="28"/>
          <w:szCs w:val="28"/>
        </w:rPr>
        <w:t>М.Фуко</w:t>
      </w:r>
      <w:proofErr w:type="spellEnd"/>
      <w:r w:rsidR="00E34F9A" w:rsidRPr="007271F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4F9A" w:rsidRPr="007271FC">
        <w:rPr>
          <w:rFonts w:ascii="Times New Roman" w:hAnsi="Times New Roman"/>
          <w:sz w:val="28"/>
          <w:szCs w:val="28"/>
        </w:rPr>
        <w:t>Ж.Ф.Лиотара</w:t>
      </w:r>
      <w:proofErr w:type="spellEnd"/>
      <w:r w:rsidR="00E34F9A" w:rsidRPr="007271FC">
        <w:rPr>
          <w:rFonts w:ascii="Times New Roman" w:hAnsi="Times New Roman"/>
          <w:sz w:val="28"/>
          <w:szCs w:val="28"/>
        </w:rPr>
        <w:t xml:space="preserve">. </w:t>
      </w:r>
      <w:r w:rsidR="00B67577" w:rsidRPr="007271FC">
        <w:rPr>
          <w:rFonts w:ascii="Times New Roman" w:hAnsi="Times New Roman"/>
          <w:sz w:val="28"/>
          <w:szCs w:val="28"/>
        </w:rPr>
        <w:t xml:space="preserve">Новые интерпретации уязвимости и подавления через культуру и социальные нормы. </w:t>
      </w:r>
      <w:r w:rsidR="00E34F9A" w:rsidRPr="007271FC">
        <w:rPr>
          <w:rFonts w:ascii="Times New Roman" w:hAnsi="Times New Roman"/>
          <w:sz w:val="28"/>
          <w:szCs w:val="28"/>
        </w:rPr>
        <w:t>Взаимосвязь политических доктрин левого либерализма и постмодернистской политической философии. Теории структурного насилия и подходы к их преодолению в интерпретации постмодернистов. Ценности постмодернистского социального прогресса в противовес консервативным установкам.</w:t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BF287A" w:rsidRPr="007271FC">
        <w:rPr>
          <w:rFonts w:ascii="Times New Roman" w:hAnsi="Times New Roman"/>
          <w:sz w:val="28"/>
          <w:szCs w:val="28"/>
        </w:rPr>
        <w:tab/>
      </w:r>
      <w:r w:rsidR="00A52883" w:rsidRPr="007271FC">
        <w:rPr>
          <w:rFonts w:ascii="Times New Roman" w:hAnsi="Times New Roman"/>
          <w:sz w:val="28"/>
          <w:szCs w:val="28"/>
        </w:rPr>
        <w:tab/>
      </w:r>
      <w:r w:rsidR="00A52883" w:rsidRPr="007271FC">
        <w:rPr>
          <w:rFonts w:ascii="Times New Roman" w:hAnsi="Times New Roman"/>
          <w:sz w:val="28"/>
          <w:szCs w:val="28"/>
        </w:rPr>
        <w:tab/>
      </w:r>
    </w:p>
    <w:p w14:paraId="647D6142" w14:textId="0A55A963" w:rsidR="00D426A4" w:rsidRPr="007271FC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 xml:space="preserve">Тема 2. </w:t>
      </w:r>
      <w:r w:rsidR="00557301" w:rsidRPr="007271FC">
        <w:rPr>
          <w:rFonts w:ascii="Times New Roman" w:eastAsia="Times New Roman" w:hAnsi="Times New Roman" w:cs="Times New Roman"/>
          <w:b/>
          <w:sz w:val="28"/>
          <w:szCs w:val="28"/>
        </w:rPr>
        <w:t>Политика аффирмативных действий как часть «политики идентичностей»</w:t>
      </w:r>
      <w:r w:rsidR="00A61E75" w:rsidRPr="007271FC">
        <w:rPr>
          <w:rFonts w:ascii="Times New Roman" w:hAnsi="Times New Roman"/>
          <w:b/>
          <w:sz w:val="28"/>
          <w:szCs w:val="28"/>
        </w:rPr>
        <w:t>.</w:t>
      </w:r>
    </w:p>
    <w:p w14:paraId="1425FFFD" w14:textId="55A7D43A" w:rsidR="00557301" w:rsidRPr="007271FC" w:rsidRDefault="00557301" w:rsidP="0055730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lastRenderedPageBreak/>
        <w:t xml:space="preserve">«Политика идентичностей» как постмодернистский проект. Политика аффирмативных действий как производное «политики идентичностей». </w:t>
      </w:r>
      <w:proofErr w:type="spellStart"/>
      <w:r w:rsidR="00E34F9A" w:rsidRPr="007271FC">
        <w:rPr>
          <w:rFonts w:ascii="Times New Roman" w:hAnsi="Times New Roman"/>
          <w:sz w:val="28"/>
          <w:szCs w:val="28"/>
        </w:rPr>
        <w:t>Социетальные</w:t>
      </w:r>
      <w:proofErr w:type="spellEnd"/>
      <w:r w:rsidR="00E34F9A" w:rsidRPr="007271FC">
        <w:rPr>
          <w:rFonts w:ascii="Times New Roman" w:hAnsi="Times New Roman"/>
          <w:sz w:val="28"/>
          <w:szCs w:val="28"/>
        </w:rPr>
        <w:t xml:space="preserve"> расколы и формирование множества групп, претендующих на статус «ущемленных» (</w:t>
      </w:r>
      <w:r w:rsidR="00E34F9A" w:rsidRPr="007271FC">
        <w:rPr>
          <w:rFonts w:ascii="Times New Roman" w:hAnsi="Times New Roman"/>
          <w:sz w:val="28"/>
          <w:szCs w:val="28"/>
          <w:lang w:val="en-US"/>
        </w:rPr>
        <w:t>cultural</w:t>
      </w:r>
      <w:r w:rsidR="00E34F9A" w:rsidRPr="007271FC">
        <w:rPr>
          <w:rFonts w:ascii="Times New Roman" w:hAnsi="Times New Roman"/>
          <w:sz w:val="28"/>
          <w:szCs w:val="28"/>
        </w:rPr>
        <w:t xml:space="preserve"> </w:t>
      </w:r>
      <w:r w:rsidR="006B7EAD" w:rsidRPr="007271FC">
        <w:rPr>
          <w:rFonts w:ascii="Times New Roman" w:hAnsi="Times New Roman"/>
          <w:sz w:val="28"/>
          <w:szCs w:val="28"/>
          <w:lang w:val="en-US"/>
        </w:rPr>
        <w:t>oppression</w:t>
      </w:r>
      <w:r w:rsidR="006B7EAD" w:rsidRPr="007271FC">
        <w:rPr>
          <w:rFonts w:ascii="Times New Roman" w:hAnsi="Times New Roman"/>
          <w:sz w:val="28"/>
          <w:szCs w:val="28"/>
        </w:rPr>
        <w:t xml:space="preserve">). Борьба с сегрегацией и проблема обратной сегрегации. Политика аффирмативных действий как «позитивная дискриминация». Политическая проблема «публичных пространств» и навязывания новых правил игры в обществе. Запрос на сильное государство и государственный механизм подавления для проведения жесткого «аффирмативного курса». </w:t>
      </w:r>
    </w:p>
    <w:p w14:paraId="13BBD000" w14:textId="0B6C0B15" w:rsidR="00176F7E" w:rsidRPr="007271FC" w:rsidRDefault="00176F7E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DCD25B3" w14:textId="43819534" w:rsidR="00D426A4" w:rsidRPr="007271FC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7271FC">
        <w:rPr>
          <w:rFonts w:ascii="Times New Roman" w:hAnsi="Times New Roman"/>
          <w:b/>
          <w:sz w:val="28"/>
          <w:szCs w:val="28"/>
        </w:rPr>
        <w:t>3</w:t>
      </w:r>
      <w:r w:rsidRPr="007271FC">
        <w:rPr>
          <w:rFonts w:ascii="Times New Roman" w:hAnsi="Times New Roman"/>
          <w:b/>
          <w:sz w:val="28"/>
          <w:szCs w:val="28"/>
        </w:rPr>
        <w:t xml:space="preserve">. </w:t>
      </w:r>
      <w:r w:rsidR="009B328A" w:rsidRPr="007271FC">
        <w:rPr>
          <w:rFonts w:ascii="Times New Roman" w:hAnsi="Times New Roman"/>
          <w:b/>
          <w:sz w:val="28"/>
          <w:szCs w:val="28"/>
        </w:rPr>
        <w:t>Многообразие и</w:t>
      </w:r>
      <w:r w:rsidR="00E34F9A" w:rsidRPr="007271FC">
        <w:rPr>
          <w:rFonts w:ascii="Times New Roman" w:hAnsi="Times New Roman"/>
          <w:b/>
          <w:sz w:val="28"/>
          <w:szCs w:val="28"/>
        </w:rPr>
        <w:t xml:space="preserve"> </w:t>
      </w:r>
      <w:r w:rsidR="009B328A" w:rsidRPr="007271FC">
        <w:rPr>
          <w:rFonts w:ascii="Times New Roman" w:hAnsi="Times New Roman"/>
          <w:b/>
          <w:sz w:val="28"/>
          <w:szCs w:val="28"/>
        </w:rPr>
        <w:t xml:space="preserve">вариации построения запросов на </w:t>
      </w:r>
      <w:r w:rsidR="00E34F9A" w:rsidRPr="007271FC">
        <w:rPr>
          <w:rFonts w:ascii="Times New Roman" w:hAnsi="Times New Roman"/>
          <w:b/>
          <w:sz w:val="28"/>
          <w:szCs w:val="28"/>
        </w:rPr>
        <w:t>аффирмативны</w:t>
      </w:r>
      <w:r w:rsidR="009B328A" w:rsidRPr="007271FC">
        <w:rPr>
          <w:rFonts w:ascii="Times New Roman" w:hAnsi="Times New Roman"/>
          <w:b/>
          <w:sz w:val="28"/>
          <w:szCs w:val="28"/>
        </w:rPr>
        <w:t>е</w:t>
      </w:r>
      <w:r w:rsidR="00E34F9A" w:rsidRPr="007271FC">
        <w:rPr>
          <w:rFonts w:ascii="Times New Roman" w:hAnsi="Times New Roman"/>
          <w:b/>
          <w:sz w:val="28"/>
          <w:szCs w:val="28"/>
        </w:rPr>
        <w:t xml:space="preserve"> действи</w:t>
      </w:r>
      <w:r w:rsidR="009B328A" w:rsidRPr="007271FC">
        <w:rPr>
          <w:rFonts w:ascii="Times New Roman" w:hAnsi="Times New Roman"/>
          <w:b/>
          <w:sz w:val="28"/>
          <w:szCs w:val="28"/>
        </w:rPr>
        <w:t>я со стороны различных меньшинств</w:t>
      </w:r>
      <w:r w:rsidRPr="007271FC">
        <w:rPr>
          <w:rFonts w:ascii="Times New Roman" w:hAnsi="Times New Roman"/>
          <w:b/>
          <w:sz w:val="28"/>
          <w:szCs w:val="28"/>
        </w:rPr>
        <w:t xml:space="preserve"> </w:t>
      </w:r>
    </w:p>
    <w:p w14:paraId="522C2F8C" w14:textId="150ABB7A" w:rsidR="00D426A4" w:rsidRPr="007271FC" w:rsidRDefault="00EB6160" w:rsidP="00E34F9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Этнические, религиозные и гендерные модели формирования меньшинств как социальных и политических групп. Многообразие трактовок «политического другого» в современности. Внутренняя конкуренция внутри «идейных лагерей» («борьба внутри феминизма» и т.д.). Границы борьбы за признания статуса </w:t>
      </w:r>
      <w:r w:rsidR="008745B2" w:rsidRPr="007271FC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="008745B2" w:rsidRPr="007271FC">
        <w:rPr>
          <w:rFonts w:ascii="Times New Roman" w:hAnsi="Times New Roman"/>
          <w:sz w:val="28"/>
          <w:szCs w:val="28"/>
        </w:rPr>
        <w:t>политического радикализма</w:t>
      </w:r>
      <w:proofErr w:type="gramEnd"/>
      <w:r w:rsidR="008745B2" w:rsidRPr="007271FC">
        <w:rPr>
          <w:rFonts w:ascii="Times New Roman" w:hAnsi="Times New Roman"/>
          <w:sz w:val="28"/>
          <w:szCs w:val="28"/>
        </w:rPr>
        <w:t xml:space="preserve"> и экстремизма (леворадикальные группы, праворадикальные группы и т.д.). «Черные пантеры» в США, иные движения в поддержку идентичностей на грани экстремизма. Претензии белых консерваторов в США на статус «недостаточной представленности» на «гуманитарных высотах» (пресса, университеты).</w:t>
      </w:r>
    </w:p>
    <w:p w14:paraId="52A6ADF0" w14:textId="77777777" w:rsidR="001C48BF" w:rsidRPr="007271FC" w:rsidRDefault="001C48BF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14:paraId="78B330C9" w14:textId="3AC59AE8" w:rsidR="00D426A4" w:rsidRPr="007271FC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7271FC">
        <w:rPr>
          <w:rFonts w:ascii="Times New Roman" w:hAnsi="Times New Roman"/>
          <w:b/>
          <w:sz w:val="28"/>
          <w:szCs w:val="28"/>
        </w:rPr>
        <w:t>4</w:t>
      </w:r>
      <w:r w:rsidRPr="007271FC">
        <w:rPr>
          <w:rFonts w:ascii="Times New Roman" w:hAnsi="Times New Roman"/>
          <w:b/>
          <w:sz w:val="28"/>
          <w:szCs w:val="28"/>
        </w:rPr>
        <w:t xml:space="preserve">. </w:t>
      </w:r>
      <w:r w:rsidR="006B7EAD" w:rsidRPr="007271FC">
        <w:rPr>
          <w:rFonts w:ascii="Times New Roman" w:hAnsi="Times New Roman"/>
          <w:b/>
          <w:sz w:val="28"/>
          <w:szCs w:val="28"/>
        </w:rPr>
        <w:t xml:space="preserve">Вызовы </w:t>
      </w:r>
      <w:proofErr w:type="spellStart"/>
      <w:r w:rsidR="006B7EAD" w:rsidRPr="007271FC">
        <w:rPr>
          <w:rFonts w:ascii="Times New Roman" w:hAnsi="Times New Roman"/>
          <w:b/>
          <w:sz w:val="28"/>
          <w:szCs w:val="28"/>
        </w:rPr>
        <w:t>полиархической</w:t>
      </w:r>
      <w:proofErr w:type="spellEnd"/>
      <w:r w:rsidR="006B7EAD" w:rsidRPr="007271FC">
        <w:rPr>
          <w:rFonts w:ascii="Times New Roman" w:hAnsi="Times New Roman"/>
          <w:b/>
          <w:sz w:val="28"/>
          <w:szCs w:val="28"/>
        </w:rPr>
        <w:t xml:space="preserve"> модели демократии через политику аффирмативных действий</w:t>
      </w:r>
    </w:p>
    <w:p w14:paraId="3F4C5186" w14:textId="2FF61393" w:rsidR="00D426A4" w:rsidRPr="007271FC" w:rsidRDefault="006B7EAD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Проблема конкурирующих идентичностей, требующих поддержки через аффирмативные действия.</w:t>
      </w:r>
      <w:r w:rsidR="009B328A" w:rsidRPr="007271FC">
        <w:rPr>
          <w:rFonts w:ascii="Times New Roman" w:hAnsi="Times New Roman"/>
          <w:sz w:val="28"/>
          <w:szCs w:val="28"/>
        </w:rPr>
        <w:t xml:space="preserve"> Конкуренция п</w:t>
      </w:r>
      <w:r w:rsidRPr="007271FC">
        <w:rPr>
          <w:rFonts w:ascii="Times New Roman" w:hAnsi="Times New Roman"/>
          <w:sz w:val="28"/>
          <w:szCs w:val="28"/>
        </w:rPr>
        <w:t>олитическ</w:t>
      </w:r>
      <w:r w:rsidR="009B328A" w:rsidRPr="007271FC">
        <w:rPr>
          <w:rFonts w:ascii="Times New Roman" w:hAnsi="Times New Roman"/>
          <w:sz w:val="28"/>
          <w:szCs w:val="28"/>
        </w:rPr>
        <w:t>ого</w:t>
      </w:r>
      <w:r w:rsidRPr="007271FC">
        <w:rPr>
          <w:rFonts w:ascii="Times New Roman" w:hAnsi="Times New Roman"/>
          <w:sz w:val="28"/>
          <w:szCs w:val="28"/>
        </w:rPr>
        <w:t xml:space="preserve"> феминизм</w:t>
      </w:r>
      <w:r w:rsidR="009B328A" w:rsidRPr="007271FC">
        <w:rPr>
          <w:rFonts w:ascii="Times New Roman" w:hAnsi="Times New Roman"/>
          <w:sz w:val="28"/>
          <w:szCs w:val="28"/>
        </w:rPr>
        <w:t>а</w:t>
      </w:r>
      <w:r w:rsidRPr="007271FC">
        <w:rPr>
          <w:rFonts w:ascii="Times New Roman" w:hAnsi="Times New Roman"/>
          <w:sz w:val="28"/>
          <w:szCs w:val="28"/>
        </w:rPr>
        <w:t xml:space="preserve"> и политическ</w:t>
      </w:r>
      <w:r w:rsidR="009B328A" w:rsidRPr="007271FC">
        <w:rPr>
          <w:rFonts w:ascii="Times New Roman" w:hAnsi="Times New Roman"/>
          <w:sz w:val="28"/>
          <w:szCs w:val="28"/>
        </w:rPr>
        <w:t>ой</w:t>
      </w:r>
      <w:r w:rsidRPr="007271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71FC">
        <w:rPr>
          <w:rFonts w:ascii="Times New Roman" w:hAnsi="Times New Roman"/>
          <w:sz w:val="28"/>
          <w:szCs w:val="28"/>
        </w:rPr>
        <w:t>квир</w:t>
      </w:r>
      <w:proofErr w:type="spellEnd"/>
      <w:r w:rsidRPr="007271FC">
        <w:rPr>
          <w:rFonts w:ascii="Times New Roman" w:hAnsi="Times New Roman"/>
          <w:sz w:val="28"/>
          <w:szCs w:val="28"/>
        </w:rPr>
        <w:t xml:space="preserve">-идеология </w:t>
      </w:r>
      <w:r w:rsidR="009B328A" w:rsidRPr="007271FC">
        <w:rPr>
          <w:rFonts w:ascii="Times New Roman" w:hAnsi="Times New Roman"/>
          <w:sz w:val="28"/>
          <w:szCs w:val="28"/>
        </w:rPr>
        <w:t xml:space="preserve">с претензиями на культурную автономию </w:t>
      </w:r>
      <w:proofErr w:type="spellStart"/>
      <w:r w:rsidR="009B328A" w:rsidRPr="007271FC">
        <w:rPr>
          <w:rFonts w:ascii="Times New Roman" w:hAnsi="Times New Roman"/>
          <w:sz w:val="28"/>
          <w:szCs w:val="28"/>
        </w:rPr>
        <w:t>мигрантских</w:t>
      </w:r>
      <w:proofErr w:type="spellEnd"/>
      <w:r w:rsidR="009B328A" w:rsidRPr="007271FC">
        <w:rPr>
          <w:rFonts w:ascii="Times New Roman" w:hAnsi="Times New Roman"/>
          <w:sz w:val="28"/>
          <w:szCs w:val="28"/>
        </w:rPr>
        <w:t xml:space="preserve"> сообществ. Противоречия политики </w:t>
      </w:r>
      <w:proofErr w:type="spellStart"/>
      <w:r w:rsidR="009B328A" w:rsidRPr="007271FC">
        <w:rPr>
          <w:rFonts w:ascii="Times New Roman" w:hAnsi="Times New Roman"/>
          <w:sz w:val="28"/>
          <w:szCs w:val="28"/>
        </w:rPr>
        <w:t>мультикультурализма</w:t>
      </w:r>
      <w:proofErr w:type="spellEnd"/>
      <w:r w:rsidR="009B328A" w:rsidRPr="007271FC">
        <w:rPr>
          <w:rFonts w:ascii="Times New Roman" w:hAnsi="Times New Roman"/>
          <w:sz w:val="28"/>
          <w:szCs w:val="28"/>
        </w:rPr>
        <w:t xml:space="preserve"> при переходе философской концепции на прикладной уровень.</w:t>
      </w:r>
      <w:r w:rsidR="00EB6160" w:rsidRPr="007271FC">
        <w:rPr>
          <w:rFonts w:ascii="Times New Roman" w:hAnsi="Times New Roman"/>
          <w:sz w:val="28"/>
          <w:szCs w:val="28"/>
        </w:rPr>
        <w:t xml:space="preserve"> Проблемы с репрезентацией интересов потенциально бесконечного числа меньшинств в представительной модели демократии. «Дело </w:t>
      </w:r>
      <w:proofErr w:type="spellStart"/>
      <w:r w:rsidR="00EB6160" w:rsidRPr="007271FC">
        <w:rPr>
          <w:rFonts w:ascii="Times New Roman" w:hAnsi="Times New Roman"/>
          <w:sz w:val="28"/>
          <w:szCs w:val="28"/>
        </w:rPr>
        <w:t>Абигаль</w:t>
      </w:r>
      <w:proofErr w:type="spellEnd"/>
      <w:r w:rsidR="00EB6160" w:rsidRPr="007271FC">
        <w:rPr>
          <w:rFonts w:ascii="Times New Roman" w:hAnsi="Times New Roman"/>
          <w:sz w:val="28"/>
          <w:szCs w:val="28"/>
        </w:rPr>
        <w:t xml:space="preserve"> Фишер» в США, «дело Пима </w:t>
      </w:r>
      <w:proofErr w:type="spellStart"/>
      <w:r w:rsidR="00EB6160" w:rsidRPr="007271FC">
        <w:rPr>
          <w:rFonts w:ascii="Times New Roman" w:hAnsi="Times New Roman"/>
          <w:sz w:val="28"/>
          <w:szCs w:val="28"/>
        </w:rPr>
        <w:t>Фортейна</w:t>
      </w:r>
      <w:proofErr w:type="spellEnd"/>
      <w:r w:rsidR="00EB6160" w:rsidRPr="007271FC">
        <w:rPr>
          <w:rFonts w:ascii="Times New Roman" w:hAnsi="Times New Roman"/>
          <w:sz w:val="28"/>
          <w:szCs w:val="28"/>
        </w:rPr>
        <w:t xml:space="preserve">» в Нидерландах и сходные кейсы в иных странах. Дискуссии о </w:t>
      </w:r>
      <w:proofErr w:type="spellStart"/>
      <w:r w:rsidR="00EB6160" w:rsidRPr="007271FC">
        <w:rPr>
          <w:rFonts w:ascii="Times New Roman" w:hAnsi="Times New Roman"/>
          <w:sz w:val="28"/>
          <w:szCs w:val="28"/>
        </w:rPr>
        <w:t>делегативной</w:t>
      </w:r>
      <w:proofErr w:type="spellEnd"/>
      <w:r w:rsidR="00EB6160" w:rsidRPr="007271F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EB6160" w:rsidRPr="007271FC">
        <w:rPr>
          <w:rFonts w:ascii="Times New Roman" w:hAnsi="Times New Roman"/>
          <w:sz w:val="28"/>
          <w:szCs w:val="28"/>
        </w:rPr>
        <w:t>делиберативной</w:t>
      </w:r>
      <w:proofErr w:type="spellEnd"/>
      <w:r w:rsidR="00EB6160" w:rsidRPr="007271FC">
        <w:rPr>
          <w:rFonts w:ascii="Times New Roman" w:hAnsi="Times New Roman"/>
          <w:sz w:val="28"/>
          <w:szCs w:val="28"/>
        </w:rPr>
        <w:t xml:space="preserve"> демократии при «умножающемся» количестве меньшинств.</w:t>
      </w:r>
      <w:r w:rsidR="008745B2" w:rsidRPr="007271FC">
        <w:rPr>
          <w:rFonts w:ascii="Times New Roman" w:hAnsi="Times New Roman"/>
          <w:sz w:val="28"/>
          <w:szCs w:val="28"/>
        </w:rPr>
        <w:t xml:space="preserve"> Противоречие запроса на сильное государство для политики аффирмативных действий и борьбы за ослабление силовых </w:t>
      </w:r>
      <w:proofErr w:type="spellStart"/>
      <w:r w:rsidR="008745B2" w:rsidRPr="007271FC">
        <w:rPr>
          <w:rFonts w:ascii="Times New Roman" w:hAnsi="Times New Roman"/>
          <w:sz w:val="28"/>
          <w:szCs w:val="28"/>
        </w:rPr>
        <w:t>госинститутов</w:t>
      </w:r>
      <w:proofErr w:type="spellEnd"/>
      <w:r w:rsidR="008745B2" w:rsidRPr="007271FC">
        <w:rPr>
          <w:rFonts w:ascii="Times New Roman" w:hAnsi="Times New Roman"/>
          <w:sz w:val="28"/>
          <w:szCs w:val="28"/>
        </w:rPr>
        <w:t xml:space="preserve"> («противоречие </w:t>
      </w:r>
      <w:r w:rsidR="008745B2" w:rsidRPr="007271FC">
        <w:rPr>
          <w:rFonts w:ascii="Times New Roman" w:hAnsi="Times New Roman"/>
          <w:sz w:val="28"/>
          <w:szCs w:val="28"/>
          <w:lang w:val="en-US"/>
        </w:rPr>
        <w:t>BLM</w:t>
      </w:r>
      <w:r w:rsidR="008745B2" w:rsidRPr="007271FC">
        <w:rPr>
          <w:rFonts w:ascii="Times New Roman" w:hAnsi="Times New Roman"/>
          <w:sz w:val="28"/>
          <w:szCs w:val="28"/>
        </w:rPr>
        <w:t>»).</w:t>
      </w:r>
    </w:p>
    <w:p w14:paraId="0D23FB5B" w14:textId="4AF1CD64" w:rsidR="001C48BF" w:rsidRPr="007271FC" w:rsidRDefault="001C48B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96147FA" w14:textId="641302B5" w:rsidR="009B328A" w:rsidRPr="007271FC" w:rsidRDefault="009B328A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85BBF22" w14:textId="02C04BFA" w:rsidR="009B328A" w:rsidRPr="007271FC" w:rsidRDefault="009B328A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62F7A62" w14:textId="0676BCCD" w:rsidR="009B328A" w:rsidRPr="007271FC" w:rsidRDefault="009B328A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733C5AC" w14:textId="77777777" w:rsidR="0022498B" w:rsidRPr="007271FC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5.2. Учебно-тематический план</w:t>
      </w:r>
    </w:p>
    <w:p w14:paraId="583316CC" w14:textId="77777777" w:rsidR="0022498B" w:rsidRPr="007271FC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7271FC" w:rsidRPr="007271FC" w14:paraId="52609B70" w14:textId="77777777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C9B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F20BF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82272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2C6E27D6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DF8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392AC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2EB770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A400D58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CB1A7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0E7C" w14:textId="77777777" w:rsidR="0022498B" w:rsidRPr="007271FC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271FC" w:rsidRPr="007271FC" w14:paraId="76873E94" w14:textId="77777777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335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FB33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7910" w14:textId="77777777" w:rsidR="0022498B" w:rsidRPr="007271F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7955B17" w14:textId="77777777" w:rsidR="0022498B" w:rsidRPr="007271FC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7100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D934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6F51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1FC" w:rsidRPr="007271FC" w14:paraId="3D1780E0" w14:textId="77777777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B0E5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2837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BCD1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7AEA" w14:textId="77777777" w:rsidR="0022498B" w:rsidRPr="007271FC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2672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5A92D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7DAF2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9074736" w14:textId="77777777" w:rsidR="0022498B" w:rsidRPr="007271FC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87" w14:textId="77777777" w:rsidR="0022498B" w:rsidRPr="007271FC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1FC" w:rsidRPr="007271FC" w14:paraId="114650F8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DB41" w14:textId="77777777" w:rsidR="0022498B" w:rsidRPr="007271FC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2A33" w14:textId="2ED1EB24" w:rsidR="0022498B" w:rsidRPr="007271FC" w:rsidRDefault="008448A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политики аффирмативных действий из постмодернистского политического проекта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BB58" w14:textId="3D391644" w:rsidR="0022498B" w:rsidRPr="007271FC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107D" w14:textId="645FB82C" w:rsidR="0022498B" w:rsidRPr="007271FC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00" w14:textId="54B950DB" w:rsidR="0022498B" w:rsidRPr="007271FC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6FDA" w14:textId="1499C6D2" w:rsidR="0022498B" w:rsidRPr="007271FC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34CFCA" w14:textId="00A021F8" w:rsidR="0022498B" w:rsidRPr="007271FC" w:rsidRDefault="009B328A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4712B" w14:textId="77777777" w:rsidR="0022498B" w:rsidRPr="007271F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7271FC" w:rsidRPr="007271FC" w14:paraId="4876D09F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0579" w14:textId="77777777" w:rsidR="0022498B" w:rsidRPr="007271F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D1A1" w14:textId="062AB021" w:rsidR="0022498B" w:rsidRPr="007271FC" w:rsidRDefault="008448A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аффирмативных действий как часть «политики идентичностей»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E022" w14:textId="7FB90668" w:rsidR="0022498B" w:rsidRPr="007271FC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F9A" w14:textId="47296F4A" w:rsidR="0022498B" w:rsidRPr="007271FC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7C52" w14:textId="0C207871" w:rsidR="0022498B" w:rsidRPr="007271FC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4CC6" w14:textId="6A6D2B39" w:rsidR="0022498B" w:rsidRPr="007271FC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832DB" w14:textId="38F6BB46" w:rsidR="0022498B" w:rsidRPr="007271FC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B6C0" w14:textId="77777777" w:rsidR="0022498B" w:rsidRPr="007271F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7271FC" w:rsidRPr="007271FC" w14:paraId="1A7C702A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3AAF" w14:textId="77777777" w:rsidR="0022498B" w:rsidRPr="007271F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F3A9" w14:textId="418838CB" w:rsidR="0022498B" w:rsidRPr="007271FC" w:rsidRDefault="008448A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вариации построения запросов на аффирмативные действия со стороны различных меньшинств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B0E" w14:textId="0BC5CA8F" w:rsidR="0022498B" w:rsidRPr="007271FC" w:rsidRDefault="009B328A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7B3" w14:textId="1B9F34AA" w:rsidR="0022498B" w:rsidRPr="007271FC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C009" w14:textId="6BADF86E" w:rsidR="0022498B" w:rsidRPr="007271FC" w:rsidRDefault="009B328A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FE33A" w14:textId="792007BD" w:rsidR="0022498B" w:rsidRPr="007271FC" w:rsidRDefault="009B328A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CE642" w14:textId="4D14AB5D" w:rsidR="0022498B" w:rsidRPr="007271FC" w:rsidRDefault="009B328A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690A" w14:textId="77777777" w:rsidR="0022498B" w:rsidRPr="007271FC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7271FC" w:rsidRPr="007271FC" w14:paraId="38A20BC1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B255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DC2" w14:textId="121A9EF3" w:rsidR="0022498B" w:rsidRPr="007271FC" w:rsidRDefault="008448AF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Вызовы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полиархической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демократии через политику аффирмативных действий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53D" w14:textId="039CE9D7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8F14" w14:textId="299E2A1B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DBC3" w14:textId="1370DBD3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5BE74" w14:textId="5CD5DC4A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8304D" w14:textId="4C347C85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A61" w14:textId="5E6B3E76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r w:rsidR="001F5AB0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271FC" w:rsidRPr="007271FC" w14:paraId="32B194F5" w14:textId="77777777" w:rsidTr="00D426A4">
        <w:tc>
          <w:tcPr>
            <w:tcW w:w="567" w:type="dxa"/>
            <w:shd w:val="clear" w:color="auto" w:fill="auto"/>
          </w:tcPr>
          <w:p w14:paraId="06BC5F72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A652DD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1EC58F7A" w14:textId="72763F9A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14:paraId="1C1DEEB9" w14:textId="7A6CCD6B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2" w:type="dxa"/>
            <w:shd w:val="clear" w:color="auto" w:fill="auto"/>
          </w:tcPr>
          <w:p w14:paraId="435BF9E9" w14:textId="299E05E4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14:paraId="3A8F3D28" w14:textId="03AA9FEF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8" w:type="dxa"/>
            <w:shd w:val="clear" w:color="auto" w:fill="auto"/>
          </w:tcPr>
          <w:p w14:paraId="2429F562" w14:textId="25AAA92D" w:rsidR="0022498B" w:rsidRPr="007271FC" w:rsidRDefault="009B328A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671" w:type="dxa"/>
            <w:shd w:val="clear" w:color="auto" w:fill="auto"/>
          </w:tcPr>
          <w:p w14:paraId="78B77FDF" w14:textId="3BF1B250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6B7EAD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271FC" w:rsidRPr="007271FC" w14:paraId="6FD2713C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A16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B17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96D0" w14:textId="77777777" w:rsidR="0022498B" w:rsidRPr="007271FC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203" w14:textId="2AA574C5" w:rsidR="0022498B" w:rsidRPr="007271FC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F05" w14:textId="297B0DD1" w:rsidR="0022498B" w:rsidRPr="007271FC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12C2B" w14:textId="248EF33B" w:rsidR="0022498B" w:rsidRPr="007271FC" w:rsidRDefault="00D9292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3B426" w14:textId="6D24F821" w:rsidR="0022498B" w:rsidRPr="007271FC" w:rsidRDefault="009B328A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E4DB" w14:textId="77777777" w:rsidR="0022498B" w:rsidRPr="007271FC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4EF62B" w14:textId="77777777" w:rsidR="0022498B" w:rsidRPr="007271F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3B7DE4" w14:textId="77777777" w:rsidR="001F5AB0" w:rsidRPr="007271FC" w:rsidRDefault="001F5AB0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8ECB5B" w14:textId="77777777" w:rsidR="001F5AB0" w:rsidRPr="007271FC" w:rsidRDefault="001F5AB0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2A25C5" w14:textId="77777777" w:rsidR="001F5AB0" w:rsidRPr="007271FC" w:rsidRDefault="001F5AB0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4AB12C" w14:textId="77777777" w:rsidR="001F5AB0" w:rsidRPr="007271FC" w:rsidRDefault="001F5AB0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46B4B3" w14:textId="6142AF44" w:rsidR="0022498B" w:rsidRPr="007271F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5.3. Содержание семинаров и практических занятий</w:t>
      </w:r>
    </w:p>
    <w:p w14:paraId="528F1237" w14:textId="77777777" w:rsidR="0022498B" w:rsidRPr="007271F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71FC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14:paraId="55BAA3FE" w14:textId="77777777" w:rsidR="0022498B" w:rsidRPr="007271FC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5558"/>
        <w:gridCol w:w="1815"/>
      </w:tblGrid>
      <w:tr w:rsidR="007271FC" w:rsidRPr="007271FC" w14:paraId="484C0E96" w14:textId="77777777" w:rsidTr="00D92927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35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396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8ABB" w14:textId="77777777" w:rsidR="0022498B" w:rsidRPr="007271FC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7271FC" w:rsidRPr="007271FC" w14:paraId="676A6EFE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47D" w14:textId="55048DCC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политики аффирмативных действий из постмодернистского политического проекта 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AA4" w14:textId="77777777" w:rsidR="008448AF" w:rsidRPr="007271FC" w:rsidRDefault="008448AF" w:rsidP="008448AF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6B39426" w14:textId="17DC1B5C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</w:rPr>
              <w:t xml:space="preserve">Политический постструктурализм и постмодернизм. Опыт Франкфуртской школы и культурного марксизма. Интеллектуальный процесс поиска «нового пролетариата», «новых аутсайдеров». Работы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Г.Маркузе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М.Хорххаймера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Ж.Деррида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М.Фуко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Ж.Ф.Лиотара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3378725" w14:textId="1FE6D7E9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1C09DD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  <w:p w14:paraId="54484772" w14:textId="77777777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24F" w14:textId="7AC9E6CB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7271FC" w:rsidRPr="007271FC" w14:paraId="0F17585C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7160" w14:textId="3F22664E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аффирмативных действий как часть «политики идентичностей»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BB5" w14:textId="3692CF31" w:rsidR="008448AF" w:rsidRPr="007271FC" w:rsidRDefault="007B69D7" w:rsidP="008448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</w:rPr>
              <w:t xml:space="preserve">«Политика идентичностей» как постмодернистский проект. Политика аффирмативных действий как производное «политики идентичностей».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Социетальные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 расколы и формирование множества групп, претендующих на статус «ущемленных» (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cultural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71FC">
              <w:rPr>
                <w:rFonts w:ascii="Times New Roman" w:hAnsi="Times New Roman"/>
                <w:sz w:val="24"/>
                <w:szCs w:val="24"/>
              </w:rPr>
              <w:t>oppression</w:t>
            </w:r>
            <w:proofErr w:type="spellEnd"/>
            <w:r w:rsidRPr="007271FC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1F962758" w14:textId="43DC9258" w:rsidR="008448AF" w:rsidRPr="007271FC" w:rsidRDefault="008448AF" w:rsidP="001C09D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1C09DD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3B9" w14:textId="5321B058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7271FC" w:rsidRPr="007271FC" w14:paraId="6DFA60EB" w14:textId="77777777" w:rsidTr="0084439C">
        <w:trPr>
          <w:trHeight w:val="5307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755" w14:textId="2B142DA3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вариации построения запросов на аффирмативные действия со стороны различных меньшинств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BDB" w14:textId="3809182A" w:rsidR="008448AF" w:rsidRPr="007271FC" w:rsidRDefault="007B69D7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hAnsi="Times New Roman"/>
                <w:sz w:val="24"/>
                <w:szCs w:val="24"/>
              </w:rPr>
              <w:t xml:space="preserve">Этнические, религиозные и гендерные модели формирования меньшинств как социальных и политических групп. Многообразие трактовок «политического другого» в современности. Внутренняя конкуренция внутри «идейных лагерей» («борьба внутри феминизма» и т.д.). </w:t>
            </w:r>
          </w:p>
          <w:p w14:paraId="4FF0D095" w14:textId="77777777" w:rsidR="007B69D7" w:rsidRPr="007271FC" w:rsidRDefault="007B69D7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A345F9" w14:textId="559DD929" w:rsidR="008448AF" w:rsidRPr="007271FC" w:rsidRDefault="008448AF" w:rsidP="001C09D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1C09DD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D3E" w14:textId="4717D7D3" w:rsidR="008448AF" w:rsidRPr="007271FC" w:rsidRDefault="008448AF" w:rsidP="008448AF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7271FC" w:rsidRPr="007271FC" w14:paraId="06D26948" w14:textId="77777777" w:rsidTr="0084439C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96E" w14:textId="4BA145D8" w:rsidR="008448AF" w:rsidRPr="007271FC" w:rsidRDefault="008448AF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Вызовы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полиархической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демократии через политику аффирмативных действий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50C9" w14:textId="105A2093" w:rsidR="008448AF" w:rsidRPr="007271FC" w:rsidRDefault="007B69D7" w:rsidP="008448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конкурирующих идентичностей, требующих поддержки через аффирмативные действия. Конкуренция политического феминизма и политической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квир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-идеология с претензиями на культурную автономию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мигрантских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сообществ. Противоречия политики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мультикультурализма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переходе философской концепции на прикладной уровень.</w:t>
            </w:r>
          </w:p>
          <w:p w14:paraId="04B026A2" w14:textId="7AB25462" w:rsidR="008448AF" w:rsidRPr="007271FC" w:rsidRDefault="008448AF" w:rsidP="001C09D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Рекомендованные источники раздела 8: 1,2,3; 9: </w:t>
            </w:r>
            <w:r w:rsidR="001C09DD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CA" w14:textId="1085C145" w:rsidR="008448AF" w:rsidRPr="007271FC" w:rsidRDefault="008448AF" w:rsidP="008448AF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Опрос, дискуссия, работа с рекомендуемой литературой и научными </w:t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публикациями, </w:t>
            </w:r>
            <w:r w:rsidR="007B69D7"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0A53B83F" w14:textId="77777777" w:rsidR="0022498B" w:rsidRPr="007271FC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1F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48D010E5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EA05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3032B0F0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3BAA90D" w14:textId="77777777" w:rsidR="0022498B" w:rsidRPr="007271FC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271FC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7271FC" w:rsidRPr="007271FC" w14:paraId="72C88055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2499" w14:textId="77777777" w:rsidR="0022498B" w:rsidRPr="007271F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E95C" w14:textId="77777777" w:rsidR="0022498B" w:rsidRPr="007271FC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37DA" w14:textId="77777777" w:rsidR="0022498B" w:rsidRPr="007271FC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271FC" w:rsidRPr="007271FC" w14:paraId="5650C55E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2A6D" w14:textId="7E79639A" w:rsidR="00647852" w:rsidRPr="007271FC" w:rsidRDefault="00647852" w:rsidP="006478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Происхождение политики аффирмативных действий из постмодернистского политического проекта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C454" w14:textId="57501769" w:rsidR="00647852" w:rsidRPr="007271FC" w:rsidRDefault="00647852" w:rsidP="006478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 постмодернистского социального прогресса в противовес консервативным установкам.</w:t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A64D" w14:textId="31A7E1FC" w:rsidR="00647852" w:rsidRPr="007271FC" w:rsidRDefault="00647852" w:rsidP="0064785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7271FC" w:rsidRPr="007271FC" w14:paraId="4DFDEE5A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AEA6" w14:textId="11EEFCD7" w:rsidR="00647852" w:rsidRPr="007271FC" w:rsidRDefault="00647852" w:rsidP="0064785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аффирмативных действий как часть «политики идентичностей»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7C8F" w14:textId="1A7B135C" w:rsidR="00647852" w:rsidRPr="007271FC" w:rsidRDefault="00647852" w:rsidP="006478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на сильное государство и государственный механизм подавления для проведения жесткого «аффирмативного курса».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5CEE" w14:textId="77777777" w:rsidR="00647852" w:rsidRPr="007271FC" w:rsidRDefault="00647852" w:rsidP="0064785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7271FC" w:rsidRPr="007271FC" w14:paraId="50C38BC0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B512D" w14:textId="18667B2E" w:rsidR="00647852" w:rsidRPr="007271FC" w:rsidRDefault="00647852" w:rsidP="0064785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525311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 вариации построения запросов на аффирмативные действия со стороны различных меньшинств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98F8" w14:textId="31CEA36D" w:rsidR="00647852" w:rsidRPr="007271FC" w:rsidRDefault="00647852" w:rsidP="006478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Претензии белых консерваторов в США на статус «недостаточной представленности» на «гуманитарных высотах» (пресса, университеты).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F2CBA" w14:textId="77777777" w:rsidR="00647852" w:rsidRPr="007271FC" w:rsidRDefault="00647852" w:rsidP="0064785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7"/>
      <w:tr w:rsidR="007271FC" w:rsidRPr="007271FC" w14:paraId="301D09D3" w14:textId="77777777" w:rsidTr="00DB37A2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861C" w14:textId="2E905A98" w:rsidR="00647852" w:rsidRPr="007271FC" w:rsidRDefault="00647852" w:rsidP="0064785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Вызовы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полиархической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 демократии через политику аффирмативных действий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C722" w14:textId="29630782" w:rsidR="00647852" w:rsidRPr="007271FC" w:rsidRDefault="00647852" w:rsidP="006478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Противоречие запроса на сильное государство для политики аффирмативных действий и борьбы за ослабление силовых 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>госинститутов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(«противоречие BLM»).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1D20" w14:textId="5A62A5C3" w:rsidR="00647852" w:rsidRPr="007271FC" w:rsidRDefault="00647852" w:rsidP="0064785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подготовка к контрольной работе.</w:t>
            </w:r>
          </w:p>
        </w:tc>
      </w:tr>
    </w:tbl>
    <w:p w14:paraId="29169134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D2D9D" w14:textId="66C32448" w:rsidR="0022498B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6753BB97" w14:textId="77777777" w:rsidR="00B945DA" w:rsidRPr="007271FC" w:rsidRDefault="00B945DA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82A787F" w14:textId="77777777" w:rsidR="001F5AB0" w:rsidRPr="007271FC" w:rsidRDefault="001F5AB0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5BC2F1" w14:textId="038BE059" w:rsidR="0022498B" w:rsidRPr="007271FC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36526866" w14:textId="5A9AD059" w:rsidR="0022498B" w:rsidRPr="007271FC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Пример</w:t>
      </w:r>
      <w:r w:rsidR="0095008F" w:rsidRPr="007271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ы вопросов </w:t>
      </w:r>
      <w:r w:rsidR="001F5AB0" w:rsidRPr="007271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 контрольной работе</w:t>
      </w:r>
    </w:p>
    <w:p w14:paraId="127BEA86" w14:textId="0509FD8F" w:rsidR="00CC0408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Каковы интеллектуальные истоки «политики идентичностей»?</w:t>
      </w:r>
    </w:p>
    <w:p w14:paraId="36E0C583" w14:textId="6FE0F49D" w:rsidR="00CC0408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Какие германские авторы оказали наибольшее влияние на популяризацию «культурного марксизма» и почему именно они?</w:t>
      </w:r>
    </w:p>
    <w:p w14:paraId="6805FA38" w14:textId="08ECBFCC" w:rsidR="00CC0408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Реконструируйте логику движения </w:t>
      </w:r>
      <w:r w:rsidRPr="007271FC">
        <w:rPr>
          <w:rFonts w:ascii="Times New Roman" w:hAnsi="Times New Roman"/>
          <w:sz w:val="28"/>
          <w:szCs w:val="28"/>
          <w:lang w:val="en-US"/>
        </w:rPr>
        <w:t>BLM</w:t>
      </w:r>
      <w:r w:rsidRPr="007271FC">
        <w:rPr>
          <w:rFonts w:ascii="Times New Roman" w:hAnsi="Times New Roman"/>
          <w:sz w:val="28"/>
          <w:szCs w:val="28"/>
        </w:rPr>
        <w:t xml:space="preserve"> через призму концепции аффирмативных действий. </w:t>
      </w:r>
    </w:p>
    <w:p w14:paraId="485D290F" w14:textId="5AA71F47" w:rsidR="00CC0408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Реконструируйте логику приравнивания концепции аффирмативных действий к политике «позитивной дискриминации»</w:t>
      </w:r>
      <w:r w:rsidR="002F1A2C" w:rsidRPr="007271FC">
        <w:rPr>
          <w:rFonts w:ascii="Times New Roman" w:hAnsi="Times New Roman"/>
          <w:sz w:val="28"/>
          <w:szCs w:val="28"/>
        </w:rPr>
        <w:t xml:space="preserve">. </w:t>
      </w:r>
    </w:p>
    <w:p w14:paraId="65424F0D" w14:textId="77777777" w:rsidR="0095008F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Охарактеризуйте основные взгляды авторов Франкфуртской школы</w:t>
      </w:r>
      <w:r w:rsidR="002F1A2C" w:rsidRPr="007271FC">
        <w:rPr>
          <w:rFonts w:ascii="Times New Roman" w:hAnsi="Times New Roman"/>
          <w:sz w:val="28"/>
          <w:szCs w:val="28"/>
        </w:rPr>
        <w:t>.</w:t>
      </w:r>
    </w:p>
    <w:p w14:paraId="38FD01D0" w14:textId="0AF43FDD" w:rsidR="00CC0408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Охарактеризуйте основные политико-философские взгляды Мишеля Фуко.</w:t>
      </w:r>
      <w:r w:rsidR="002F1A2C" w:rsidRPr="007271FC">
        <w:rPr>
          <w:rFonts w:ascii="Times New Roman" w:hAnsi="Times New Roman"/>
          <w:sz w:val="28"/>
          <w:szCs w:val="28"/>
        </w:rPr>
        <w:t xml:space="preserve"> </w:t>
      </w:r>
    </w:p>
    <w:p w14:paraId="228E955F" w14:textId="31EFE8EA" w:rsidR="0095008F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Опишите и проанализируйте основные особенности политики аффирмативных действий в США.</w:t>
      </w:r>
    </w:p>
    <w:p w14:paraId="5BC7183F" w14:textId="419496FA" w:rsidR="0095008F" w:rsidRPr="007271FC" w:rsidRDefault="0095008F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Опишите и проанализируйте основные особенности политики аффирмативных действий в Канаде.</w:t>
      </w:r>
    </w:p>
    <w:p w14:paraId="1D27FCA9" w14:textId="037F5860" w:rsidR="0095008F" w:rsidRPr="007271FC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Опишите и проанализируйте основные особенности политики аффирмативных действий в Австралии.</w:t>
      </w:r>
    </w:p>
    <w:p w14:paraId="64B63E07" w14:textId="2BA9A785" w:rsidR="0095008F" w:rsidRPr="007271FC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Опишите и проанализируйте основные особенности политики аффирмативных действий в Великобритании.</w:t>
      </w:r>
    </w:p>
    <w:p w14:paraId="268C5D6E" w14:textId="53065F1F" w:rsidR="0095008F" w:rsidRPr="007271FC" w:rsidRDefault="0095008F" w:rsidP="0095008F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Опишите и проанализируйте основные особенности политики аффирмативных действий в Европейском союзе.</w:t>
      </w:r>
    </w:p>
    <w:p w14:paraId="0E74703D" w14:textId="7A875107" w:rsidR="00CC0408" w:rsidRPr="007271FC" w:rsidRDefault="009915EE" w:rsidP="00F6509C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Охарактеризуйте используемые на Западе коммуникативные </w:t>
      </w:r>
      <w:r w:rsidR="002F1A2C" w:rsidRPr="007271FC">
        <w:rPr>
          <w:rFonts w:ascii="Times New Roman" w:hAnsi="Times New Roman"/>
          <w:sz w:val="28"/>
          <w:szCs w:val="28"/>
        </w:rPr>
        <w:t xml:space="preserve">технологии согласования интересов ТНК и наднациональных регуляторов. </w:t>
      </w:r>
    </w:p>
    <w:p w14:paraId="4AACE9DC" w14:textId="14C45138" w:rsidR="001F5AB0" w:rsidRPr="007271FC" w:rsidRDefault="00CC0408" w:rsidP="001F5AB0">
      <w:pPr>
        <w:ind w:firstLine="708"/>
        <w:rPr>
          <w:b/>
        </w:rPr>
      </w:pPr>
      <w:r w:rsidRPr="007271FC">
        <w:rPr>
          <w:rFonts w:ascii="Times New Roman" w:hAnsi="Times New Roman"/>
          <w:sz w:val="28"/>
          <w:szCs w:val="28"/>
        </w:rPr>
        <w:t xml:space="preserve">  </w:t>
      </w:r>
      <w:r w:rsidR="001F5AB0" w:rsidRPr="007271FC">
        <w:rPr>
          <w:rFonts w:ascii="Times New Roman" w:hAnsi="Times New Roman"/>
          <w:b/>
          <w:sz w:val="28"/>
          <w:szCs w:val="28"/>
        </w:rPr>
        <w:t>Примеры з</w:t>
      </w:r>
      <w:r w:rsidR="00472FE0" w:rsidRPr="007271FC">
        <w:rPr>
          <w:rFonts w:ascii="Times New Roman" w:hAnsi="Times New Roman"/>
          <w:b/>
          <w:sz w:val="28"/>
          <w:szCs w:val="28"/>
        </w:rPr>
        <w:t>аданий к контрольной работе</w:t>
      </w:r>
      <w:r w:rsidR="001F5AB0" w:rsidRPr="007271FC">
        <w:rPr>
          <w:rFonts w:ascii="Times New Roman" w:hAnsi="Times New Roman"/>
          <w:b/>
          <w:sz w:val="28"/>
          <w:szCs w:val="28"/>
        </w:rPr>
        <w:t xml:space="preserve">  </w:t>
      </w:r>
    </w:p>
    <w:p w14:paraId="2604EDFA" w14:textId="24D044D0" w:rsidR="00472FE0" w:rsidRPr="007271FC" w:rsidRDefault="00472FE0" w:rsidP="00472FE0">
      <w:pPr>
        <w:autoSpaceDE w:val="0"/>
        <w:autoSpaceDN w:val="0"/>
        <w:adjustRightInd w:val="0"/>
        <w:spacing w:after="0" w:line="360" w:lineRule="auto"/>
        <w:ind w:left="709" w:firstLine="97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Cs/>
          <w:sz w:val="28"/>
          <w:szCs w:val="28"/>
        </w:rPr>
        <w:t xml:space="preserve">1.На основе изучения материалов информационно-аналитических агентств проведите сравнительный анализ экспертных оценок по вопросам популярности политики «аффирмативных действий» на Западе.  </w:t>
      </w:r>
    </w:p>
    <w:p w14:paraId="240290B4" w14:textId="77777777" w:rsidR="00CC0408" w:rsidRPr="007271FC" w:rsidRDefault="00CC0408" w:rsidP="00472FE0">
      <w:pPr>
        <w:spacing w:after="0" w:line="360" w:lineRule="auto"/>
        <w:ind w:firstLine="708"/>
        <w:rPr>
          <w:sz w:val="28"/>
          <w:szCs w:val="28"/>
        </w:rPr>
      </w:pPr>
    </w:p>
    <w:p w14:paraId="11761A3E" w14:textId="77777777" w:rsidR="00CC0408" w:rsidRPr="007271FC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AD96F9F" w14:textId="2DE69CE4" w:rsidR="00CC0408" w:rsidRPr="007271FC" w:rsidRDefault="00CC0408" w:rsidP="003D4BD6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Что из </w:t>
      </w:r>
      <w:r w:rsidR="00146CB6" w:rsidRPr="007271FC">
        <w:rPr>
          <w:rFonts w:ascii="Times New Roman" w:eastAsia="Times New Roman" w:hAnsi="Times New Roman"/>
          <w:bCs/>
          <w:sz w:val="28"/>
          <w:szCs w:val="28"/>
        </w:rPr>
        <w:t xml:space="preserve">исторического опыта </w:t>
      </w:r>
      <w:r w:rsidR="009915EE" w:rsidRPr="007271FC">
        <w:rPr>
          <w:rFonts w:ascii="Times New Roman" w:eastAsia="Times New Roman" w:hAnsi="Times New Roman"/>
          <w:bCs/>
          <w:sz w:val="28"/>
          <w:szCs w:val="28"/>
        </w:rPr>
        <w:t xml:space="preserve">борьбы с сегрегацией имеет позитивное влияние на актуальный «дискурс меньшинств»? </w:t>
      </w:r>
    </w:p>
    <w:p w14:paraId="029C2253" w14:textId="19A2AE32" w:rsidR="00CC0408" w:rsidRPr="007271FC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Насколько реально изолированными в публичном </w:t>
      </w:r>
      <w:proofErr w:type="spellStart"/>
      <w:r w:rsidRPr="007271FC">
        <w:rPr>
          <w:rFonts w:ascii="Times New Roman" w:eastAsia="Times New Roman" w:hAnsi="Times New Roman"/>
          <w:bCs/>
          <w:sz w:val="28"/>
          <w:szCs w:val="28"/>
        </w:rPr>
        <w:t>медийном</w:t>
      </w:r>
      <w:proofErr w:type="spellEnd"/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 пространстве можно считать американских консерваторов? </w:t>
      </w:r>
      <w:r w:rsidR="00031A4A" w:rsidRPr="007271FC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20D4B1EF" w14:textId="1CB8CB8B" w:rsidR="00031A4A" w:rsidRPr="007271FC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Какие наиболее распространенные практики в западных университетах можно считать применением политики аффирмативных действий и почему?</w:t>
      </w:r>
    </w:p>
    <w:p w14:paraId="086177AE" w14:textId="2A92B242" w:rsidR="00031A4A" w:rsidRPr="007271FC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Успехи и неудачи экспансии </w:t>
      </w:r>
      <w:r w:rsidR="009915EE" w:rsidRPr="007271FC">
        <w:rPr>
          <w:rFonts w:ascii="Times New Roman" w:eastAsia="Times New Roman" w:hAnsi="Times New Roman"/>
          <w:bCs/>
          <w:sz w:val="28"/>
          <w:szCs w:val="28"/>
        </w:rPr>
        <w:t>аффирмативных действий за пределы Западных стран.</w:t>
      </w:r>
    </w:p>
    <w:p w14:paraId="350B0ABF" w14:textId="538649D5" w:rsidR="00CC0408" w:rsidRPr="007271FC" w:rsidRDefault="009915EE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Каковы наиболее негативные последствия широкого применения политики аффирмативных действий в США?</w:t>
      </w:r>
    </w:p>
    <w:p w14:paraId="03A81EFA" w14:textId="677070F0" w:rsidR="00CC0408" w:rsidRPr="007271FC" w:rsidRDefault="009915EE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Какие 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>позитивные аспекты политики аффирмативных действий можно было бы заимствовать для России (если таковые есть)?</w:t>
      </w:r>
      <w:r w:rsidR="002027F6" w:rsidRPr="007271FC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63B90B46" w14:textId="69CD5E02" w:rsidR="00CC0408" w:rsidRPr="007271FC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Какова роль 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 xml:space="preserve">«мозговых центров» в продвижении и популяризации политики аффирмативных действий? </w:t>
      </w:r>
    </w:p>
    <w:p w14:paraId="4CF26DF2" w14:textId="7617AABD" w:rsidR="00CC0408" w:rsidRPr="007271FC" w:rsidRDefault="004630E7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Национальные государства 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 xml:space="preserve">вне Запада 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и 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>западная идеологическая мода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: каковы пределы влияния? </w:t>
      </w:r>
    </w:p>
    <w:p w14:paraId="0B70BDE0" w14:textId="44E6176F" w:rsidR="00CC0408" w:rsidRPr="007271F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Глобализация и </w:t>
      </w:r>
      <w:proofErr w:type="spellStart"/>
      <w:r w:rsidRPr="007271FC">
        <w:rPr>
          <w:rFonts w:ascii="Times New Roman" w:eastAsia="Times New Roman" w:hAnsi="Times New Roman"/>
          <w:bCs/>
          <w:sz w:val="28"/>
          <w:szCs w:val="28"/>
        </w:rPr>
        <w:t>глокализация</w:t>
      </w:r>
      <w:proofErr w:type="spellEnd"/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: </w:t>
      </w:r>
      <w:r w:rsidR="004630E7" w:rsidRPr="007271FC">
        <w:rPr>
          <w:rFonts w:ascii="Times New Roman" w:eastAsia="Times New Roman" w:hAnsi="Times New Roman"/>
          <w:bCs/>
          <w:sz w:val="28"/>
          <w:szCs w:val="28"/>
        </w:rPr>
        <w:t xml:space="preserve">что оказывает больше влияние на 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>популярность политики аффирмативных действий</w:t>
      </w:r>
      <w:r w:rsidR="004630E7" w:rsidRPr="007271FC">
        <w:rPr>
          <w:rFonts w:ascii="Times New Roman" w:eastAsia="Times New Roman" w:hAnsi="Times New Roman"/>
          <w:bCs/>
          <w:sz w:val="28"/>
          <w:szCs w:val="28"/>
        </w:rPr>
        <w:t xml:space="preserve">? </w:t>
      </w:r>
    </w:p>
    <w:p w14:paraId="7F30EF7F" w14:textId="1E8CF9E9" w:rsidR="00CC0408" w:rsidRPr="007271FC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</w:t>
      </w:r>
      <w:r w:rsidR="000C63AF" w:rsidRPr="007271FC">
        <w:rPr>
          <w:rFonts w:ascii="Times New Roman" w:eastAsia="Times New Roman" w:hAnsi="Times New Roman"/>
          <w:bCs/>
          <w:sz w:val="28"/>
          <w:szCs w:val="28"/>
        </w:rPr>
        <w:t xml:space="preserve"> и политика аффирмативных действий: союзники или конкуренты в «прогрессистском лагере»? </w:t>
      </w:r>
    </w:p>
    <w:p w14:paraId="4ACAE129" w14:textId="77777777" w:rsidR="00AC7318" w:rsidRPr="007271FC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_Toc421450594"/>
    </w:p>
    <w:p w14:paraId="642CAFD1" w14:textId="77777777" w:rsidR="0022498B" w:rsidRPr="007271F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2161E189" w14:textId="77777777" w:rsidR="0022498B" w:rsidRPr="007271FC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15FADE" w14:textId="77777777" w:rsidR="0022498B" w:rsidRPr="007271F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9" w:name="_Toc507078044"/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3D45F608" w14:textId="77777777" w:rsidR="0022498B" w:rsidRPr="007271FC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FC7383" w14:textId="77777777" w:rsidR="0022498B" w:rsidRPr="007271FC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34679D0" w14:textId="77777777" w:rsidR="008E38B1" w:rsidRPr="007271FC" w:rsidRDefault="0022498B" w:rsidP="008E38B1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End w:id="10"/>
      <w:r w:rsidR="008E38B1" w:rsidRPr="007271FC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8E38B1" w:rsidRPr="007271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1BBF47C" w14:textId="77777777" w:rsidR="008E38B1" w:rsidRPr="007271FC" w:rsidRDefault="008E38B1" w:rsidP="008E38B1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129EFD4F" w14:textId="77777777" w:rsidR="008E38B1" w:rsidRPr="007271FC" w:rsidRDefault="008E38B1" w:rsidP="008E38B1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CE310E" w14:textId="62034A4E" w:rsidR="0022498B" w:rsidRPr="007271FC" w:rsidRDefault="0022498B" w:rsidP="008E38B1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3CBBCF" w14:textId="77777777" w:rsidR="0022498B" w:rsidRPr="007271FC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7271FC" w:rsidRPr="007271FC" w14:paraId="5BAC2F6E" w14:textId="77777777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FE3" w14:textId="7C2DBDE4" w:rsidR="00E75B79" w:rsidRPr="007271FC" w:rsidRDefault="00E75B79" w:rsidP="00E75B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6F8" w14:textId="41C03758" w:rsidR="00E75B79" w:rsidRPr="007271FC" w:rsidRDefault="00E75B79" w:rsidP="00E75B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814" w14:textId="5F8F23A0" w:rsidR="00E75B79" w:rsidRPr="007271FC" w:rsidRDefault="00E75B79" w:rsidP="00E75B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4F8" w14:textId="44A74328" w:rsidR="00E75B79" w:rsidRPr="007271FC" w:rsidRDefault="00E75B79" w:rsidP="00E75B7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271FC" w:rsidRPr="007271FC" w14:paraId="644F96D3" w14:textId="77777777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847" w14:textId="09C7DA05" w:rsidR="00DD4E25" w:rsidRPr="007271FC" w:rsidRDefault="00B263AA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 (ПКН-4)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D37" w14:textId="77777777" w:rsidR="00856363" w:rsidRPr="007271FC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color w:val="auto"/>
              </w:rPr>
            </w:pPr>
            <w:r w:rsidRPr="007271FC">
              <w:rPr>
                <w:color w:val="auto"/>
              </w:rPr>
              <w:t xml:space="preserve">Владеет методами и навыками экспертной оценки. </w:t>
            </w:r>
          </w:p>
          <w:p w14:paraId="29899A5D" w14:textId="77777777" w:rsidR="00856363" w:rsidRPr="007271FC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7271FC">
              <w:rPr>
                <w:color w:val="auto"/>
              </w:rPr>
              <w:t xml:space="preserve">Выявляет тенденции и закономерности общественно-политического развития. </w:t>
            </w:r>
          </w:p>
          <w:p w14:paraId="29D0BA59" w14:textId="28002B4B" w:rsidR="00DD4E25" w:rsidRPr="007271FC" w:rsidRDefault="00856363" w:rsidP="00856363">
            <w:pPr>
              <w:pStyle w:val="Defaul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/>
                <w:color w:val="auto"/>
              </w:rPr>
            </w:pPr>
            <w:r w:rsidRPr="007271FC">
              <w:rPr>
                <w:color w:val="auto"/>
              </w:rPr>
              <w:t>Продуцирует экспертное мнение в публичном дискурсе.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AD3" w14:textId="70CBC158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BD525FF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основы 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>основных подходов, применяемых в политической экспертизе;</w:t>
            </w:r>
          </w:p>
          <w:p w14:paraId="7B1F7D34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навыки прикладной политической экспертизы;</w:t>
            </w:r>
          </w:p>
          <w:p w14:paraId="02131E5E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80B3F9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5174D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DBA62A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24DC8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24EED829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способы обоснования закономерностей политического развития России и мира;</w:t>
            </w:r>
          </w:p>
          <w:p w14:paraId="79E762F3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3CCBFE1C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E05F7F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BC777B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14:paraId="23409CB3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методы продуцирования экспертных оценок в общественном дискурсе; </w:t>
            </w:r>
          </w:p>
          <w:p w14:paraId="00C851E7" w14:textId="77777777" w:rsidR="00856363" w:rsidRPr="007271FC" w:rsidRDefault="00856363" w:rsidP="00856363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навыки анализа тенденций общественных трансформация;</w:t>
            </w:r>
          </w:p>
          <w:p w14:paraId="1FFABA5A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FB752" w14:textId="0CCA2E64" w:rsidR="00DD4E25" w:rsidRPr="007271FC" w:rsidRDefault="00DD4E25" w:rsidP="00DD4E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0D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52E0F5B4" w14:textId="6CD04928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изучения материалов </w:t>
            </w:r>
            <w:r w:rsidR="000F05E7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информационно-аналитических агентств 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сравнительный анализ </w:t>
            </w:r>
            <w:r w:rsidR="000F05E7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экспертных оценок по вопросам популярности политики «аффирмативных действий» на Западе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</w:t>
            </w:r>
          </w:p>
          <w:p w14:paraId="1B3ED249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5F078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6FD0A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6537B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D7046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8F810" w14:textId="77777777" w:rsidR="00DD4E25" w:rsidRPr="007271FC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12DFE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A7E3B3E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3AECA" w14:textId="286F1434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экспертный опрос по вопросу </w:t>
            </w:r>
            <w:r w:rsidR="000F05E7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идеологических разногласий большого Запада и глобального Юга. Вычлените логику разногласий, касающихся политики аффирмативных действий.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453920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D4DE0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0FFD85" w14:textId="0DD87240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</w:t>
            </w:r>
          </w:p>
          <w:p w14:paraId="347DC337" w14:textId="77777777" w:rsidR="00856363" w:rsidRPr="007271FC" w:rsidRDefault="00856363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B6DE09" w14:textId="5D8CF614" w:rsidR="00856363" w:rsidRPr="007271FC" w:rsidRDefault="000F05E7" w:rsidP="0085636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Изучите несколько академических публикаций относительно перспектив мирового распространения политики аффирмативных действий: вычлените логику и аргументы стран и политических систем, сопротивляющихся подобной «интеллектуальной рецепции». </w:t>
            </w:r>
            <w:r w:rsidR="00856363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0916EA1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DF1AC" w14:textId="77777777" w:rsidR="00DD4E25" w:rsidRPr="007271FC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E30E4" w14:textId="77777777" w:rsidR="00DD4E25" w:rsidRPr="007271FC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67412" w14:textId="77777777" w:rsidR="00DD4E25" w:rsidRPr="007271FC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71FC" w:rsidRPr="007271FC" w14:paraId="0B99F079" w14:textId="77777777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952" w14:textId="0F6E34A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участвовать в 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подготовке, проведению, контролю и анализу политических мероприятий в соответствии со стандартами корпоративной культуры (ПКН-7)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AF8" w14:textId="77777777" w:rsidR="006048C7" w:rsidRPr="007271FC" w:rsidRDefault="006048C7" w:rsidP="006048C7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1.Владеет навыками </w:t>
            </w: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организации и проведения политических мероприятий, проектов и кампаний. </w:t>
            </w:r>
          </w:p>
          <w:p w14:paraId="425B4AA2" w14:textId="78E9CB53" w:rsidR="006048C7" w:rsidRPr="007271FC" w:rsidRDefault="006048C7" w:rsidP="006048C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434AFB7F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Демонстрирует знание законодательных норм, регулирующих деятельность субъектов политического процесса. </w:t>
            </w:r>
          </w:p>
          <w:p w14:paraId="2E9F1E64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DA158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5911C0" w14:textId="10C3574C" w:rsidR="006048C7" w:rsidRPr="007271FC" w:rsidRDefault="006048C7" w:rsidP="006048C7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7D98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Знать: способы </w:t>
            </w:r>
            <w:proofErr w:type="gramStart"/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организации  </w:t>
            </w: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политических</w:t>
            </w:r>
            <w:proofErr w:type="gramEnd"/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мероприятий и кампаний; 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F5F4C8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7271F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политический кампаний. </w:t>
            </w:r>
            <w:r w:rsidRPr="007271F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EBC57D9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830CB3" w14:textId="77777777" w:rsidR="006048C7" w:rsidRPr="007271FC" w:rsidRDefault="006048C7" w:rsidP="006048C7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подходы к повышению эффективности политических кампаний </w:t>
            </w:r>
          </w:p>
          <w:p w14:paraId="108B2C50" w14:textId="77777777" w:rsidR="006048C7" w:rsidRPr="007271FC" w:rsidRDefault="006048C7" w:rsidP="006048C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находить пути оптимизации затрат на реализацию политических проектов.</w:t>
            </w:r>
          </w:p>
          <w:p w14:paraId="462FA126" w14:textId="77777777" w:rsidR="006048C7" w:rsidRPr="007271FC" w:rsidRDefault="006048C7" w:rsidP="006048C7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C460F77" w14:textId="77777777" w:rsidR="006048C7" w:rsidRPr="007271FC" w:rsidRDefault="006048C7" w:rsidP="006048C7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1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3.Знать: правовые основы регулирования политического процесса; </w:t>
            </w:r>
          </w:p>
          <w:p w14:paraId="16CC07D9" w14:textId="77777777" w:rsidR="006048C7" w:rsidRPr="007271FC" w:rsidRDefault="006048C7" w:rsidP="006048C7">
            <w:pPr>
              <w:numPr>
                <w:ilvl w:val="0"/>
                <w:numId w:val="30"/>
              </w:numPr>
              <w:spacing w:after="200" w:line="240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политические последствия значимых изменений в нормах права.</w:t>
            </w:r>
          </w:p>
          <w:p w14:paraId="2C55CB7A" w14:textId="77777777" w:rsidR="006048C7" w:rsidRPr="007271FC" w:rsidRDefault="006048C7" w:rsidP="006048C7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CD524" w14:textId="77777777" w:rsidR="006048C7" w:rsidRPr="007271FC" w:rsidRDefault="006048C7" w:rsidP="006048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C64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341D1AFA" w14:textId="2D2CC4A1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экспертно-</w:t>
            </w:r>
            <w:proofErr w:type="spellStart"/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медийной</w:t>
            </w:r>
            <w:proofErr w:type="spellEnd"/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кампании в некой восточно-европейской стране в поддержку государственных мер по нейтрализации негативных эффектов политики аффирмативных действий. </w:t>
            </w:r>
          </w:p>
          <w:p w14:paraId="5BA0A9B5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D13CB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D3F9E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3C513CBF" w14:textId="3A6E536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Разработайте проект продвижения</w:t>
            </w:r>
            <w:r w:rsidR="009D1034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альтернативных западной практике идей социально-политической и культурной терпимости в 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рамках 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BRICS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A15169C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75C698A" w14:textId="12189892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3F49AD7F" w14:textId="277EB306" w:rsidR="006048C7" w:rsidRPr="007271FC" w:rsidRDefault="009D1034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базе академических и экспертных публикаций по тематике политики аффирмативных действий подберите список экспертов и комментаторов, которые могли </w:t>
            </w:r>
            <w:proofErr w:type="gramStart"/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  запустить</w:t>
            </w:r>
            <w:proofErr w:type="gramEnd"/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СМИ и социальных сетях стран 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BRICS</w:t>
            </w:r>
            <w:r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аргументированную критику современной западной политической идеологии. </w:t>
            </w:r>
            <w:r w:rsidR="006048C7" w:rsidRPr="007271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B863998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39447ED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980F16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40C55" w14:textId="77777777" w:rsidR="006048C7" w:rsidRPr="007271FC" w:rsidRDefault="006048C7" w:rsidP="006048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AB1266" w14:textId="77777777" w:rsidR="0022498B" w:rsidRPr="007271FC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5CED8E9F" w14:textId="3E8D6B95" w:rsidR="00014ADE" w:rsidRPr="007271F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64F896" w14:textId="0BAB0F0B" w:rsidR="00031A4A" w:rsidRPr="007271FC" w:rsidRDefault="00031A4A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14:paraId="2085531D" w14:textId="0F56F030" w:rsidR="00B72A9C" w:rsidRPr="007271FC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История </w:t>
      </w:r>
      <w:r w:rsidR="009A53C0" w:rsidRPr="007271FC">
        <w:rPr>
          <w:rFonts w:ascii="Times New Roman" w:eastAsia="Times New Roman" w:hAnsi="Times New Roman"/>
          <w:bCs/>
          <w:sz w:val="28"/>
          <w:szCs w:val="28"/>
        </w:rPr>
        <w:t>предпосылок к появлению и распространении на Западе политики аффирмативных действий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532D6D9" w14:textId="09561A8F" w:rsidR="00031A4A" w:rsidRPr="007271FC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Основные способы организации </w:t>
      </w:r>
      <w:r w:rsidR="009A53C0" w:rsidRPr="007271FC">
        <w:rPr>
          <w:rFonts w:ascii="Times New Roman" w:eastAsia="Times New Roman" w:hAnsi="Times New Roman"/>
          <w:bCs/>
          <w:sz w:val="28"/>
          <w:szCs w:val="28"/>
        </w:rPr>
        <w:t>и проведения политики идентичностей и политики аффирмативных действий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6D4E65A8" w14:textId="076970C2" w:rsidR="00031A4A" w:rsidRPr="007271FC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Основные регионы проведения политики аффирмативных действий и их особенности.</w:t>
      </w:r>
    </w:p>
    <w:p w14:paraId="0BCBE9A6" w14:textId="060E8970" w:rsidR="00EF12BE" w:rsidRPr="007271FC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lastRenderedPageBreak/>
        <w:t>Политика аффирмативных действий как</w:t>
      </w:r>
      <w:r w:rsidR="00EF12BE" w:rsidRPr="007271FC">
        <w:rPr>
          <w:rFonts w:ascii="Times New Roman" w:eastAsia="Times New Roman" w:hAnsi="Times New Roman"/>
          <w:bCs/>
          <w:sz w:val="28"/>
          <w:szCs w:val="28"/>
        </w:rPr>
        <w:t xml:space="preserve"> инструмент политического влияния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 со стороны леволиберальных партий в Европе</w:t>
      </w:r>
      <w:r w:rsidR="00EF12BE"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76BB4DE6" w14:textId="73E1D85A" w:rsidR="009A53C0" w:rsidRPr="007271FC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Политика аффирмативных действий как инструмент политического влияния со стороны Демократической партий США.</w:t>
      </w:r>
    </w:p>
    <w:p w14:paraId="6DE06D20" w14:textId="710B254C" w:rsidR="00EF12BE" w:rsidRPr="007271FC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«Разворот в г</w:t>
      </w:r>
      <w:r w:rsidR="00EF12BE" w:rsidRPr="007271FC">
        <w:rPr>
          <w:rFonts w:ascii="Times New Roman" w:eastAsia="Times New Roman" w:hAnsi="Times New Roman"/>
          <w:bCs/>
          <w:sz w:val="28"/>
          <w:szCs w:val="28"/>
        </w:rPr>
        <w:t>лобализаци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>и»</w:t>
      </w:r>
      <w:r w:rsidR="00EF12BE" w:rsidRPr="007271F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>как риск для дальнейшего распространения политики аффирмативных действий.</w:t>
      </w:r>
    </w:p>
    <w:p w14:paraId="307395A5" w14:textId="7A5E854A" w:rsidR="00EF12BE" w:rsidRPr="007271FC" w:rsidRDefault="009A53C0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«Волны феминизма» в обосновании политики аффирмативных действий</w:t>
      </w:r>
      <w:r w:rsidR="005D573A"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44794896" w14:textId="77777777" w:rsidR="008464BF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Противоречия политики аффирмативных действий и </w:t>
      </w:r>
      <w:proofErr w:type="spellStart"/>
      <w:r w:rsidRPr="007271FC">
        <w:rPr>
          <w:rFonts w:ascii="Times New Roman" w:eastAsia="Times New Roman" w:hAnsi="Times New Roman"/>
          <w:bCs/>
          <w:sz w:val="28"/>
          <w:szCs w:val="28"/>
        </w:rPr>
        <w:t>полиархической</w:t>
      </w:r>
      <w:proofErr w:type="spellEnd"/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 модели представительной демократии.</w:t>
      </w:r>
    </w:p>
    <w:p w14:paraId="618153EB" w14:textId="77777777" w:rsidR="008464BF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spellStart"/>
      <w:r w:rsidRPr="007271FC">
        <w:rPr>
          <w:rFonts w:ascii="Times New Roman" w:eastAsia="Times New Roman" w:hAnsi="Times New Roman"/>
          <w:bCs/>
          <w:sz w:val="28"/>
          <w:szCs w:val="28"/>
        </w:rPr>
        <w:t>Квир</w:t>
      </w:r>
      <w:proofErr w:type="spellEnd"/>
      <w:r w:rsidRPr="007271FC">
        <w:rPr>
          <w:rFonts w:ascii="Times New Roman" w:eastAsia="Times New Roman" w:hAnsi="Times New Roman"/>
          <w:bCs/>
          <w:sz w:val="28"/>
          <w:szCs w:val="28"/>
        </w:rPr>
        <w:t>-идеология в обосновании политики аффирмативных действий.</w:t>
      </w:r>
    </w:p>
    <w:p w14:paraId="4865D714" w14:textId="5257854B" w:rsidR="005D573A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spellStart"/>
      <w:r w:rsidRPr="007271FC">
        <w:rPr>
          <w:rFonts w:ascii="Times New Roman" w:eastAsia="Times New Roman" w:hAnsi="Times New Roman"/>
          <w:bCs/>
          <w:sz w:val="28"/>
          <w:szCs w:val="28"/>
        </w:rPr>
        <w:t>Мультикультурализм</w:t>
      </w:r>
      <w:proofErr w:type="spellEnd"/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 в обосновании политики аффирмативных действий</w:t>
      </w:r>
      <w:r w:rsidR="005D573A"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36FA9A1D" w14:textId="01802D65" w:rsidR="005D573A" w:rsidRPr="007271FC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 xml:space="preserve">Европейская интеграция как метод облегчения экспансии </w:t>
      </w:r>
      <w:r w:rsidR="008464BF" w:rsidRPr="007271FC">
        <w:rPr>
          <w:rFonts w:ascii="Times New Roman" w:eastAsia="Times New Roman" w:hAnsi="Times New Roman"/>
          <w:bCs/>
          <w:sz w:val="28"/>
          <w:szCs w:val="28"/>
        </w:rPr>
        <w:t>политики аффирмативных действий за пределы «западного ядра»</w:t>
      </w:r>
      <w:r w:rsidRPr="007271FC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5BB47692" w14:textId="376D78F2" w:rsidR="005D573A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Противоречия концепции «один человек – один голос» и политики аффирмативных действий с ее коллективными идентичностями.</w:t>
      </w:r>
    </w:p>
    <w:p w14:paraId="5C1B2592" w14:textId="65B0131D" w:rsidR="005D573A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Лоббистские возможности сторонников дальнейшего распространения практик политики аффирмативных действий.</w:t>
      </w:r>
    </w:p>
    <w:p w14:paraId="2EDA1AF3" w14:textId="03C892DE" w:rsidR="008464BF" w:rsidRPr="007271FC" w:rsidRDefault="008464BF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271FC">
        <w:rPr>
          <w:rFonts w:ascii="Times New Roman" w:eastAsia="Times New Roman" w:hAnsi="Times New Roman"/>
          <w:bCs/>
          <w:sz w:val="28"/>
          <w:szCs w:val="28"/>
        </w:rPr>
        <w:t>Взаимосвязь политики аффирмативных действий и концепции политической корректности.</w:t>
      </w:r>
    </w:p>
    <w:p w14:paraId="39B7ACDF" w14:textId="7A48839F" w:rsidR="00014ADE" w:rsidRPr="007271FC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EE69C4" w14:textId="6FD5301B" w:rsidR="00472FE0" w:rsidRPr="007271FC" w:rsidRDefault="00472FE0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37318" w14:textId="02C49383" w:rsidR="00472FE0" w:rsidRPr="007271FC" w:rsidRDefault="00472FE0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5BCD99" w14:textId="77777777" w:rsidR="00472FE0" w:rsidRPr="007271FC" w:rsidRDefault="00472FE0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095371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усвоения дисциплины</w:t>
      </w:r>
    </w:p>
    <w:p w14:paraId="5FD2FC54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1FC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3C26FA1B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1. История философии в 2 т. Том 2: учебник для вузов / А. С. Колесников [и др.]; под редакцией А. С. Колесникова. — 2-е изд.,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727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и доп. — Москва: Издательство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 xml:space="preserve">, 2023. — 301 с. — (Высшее образование). — Образовательная платформа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 xml:space="preserve"> [сайт]. — URL: https://urait.ru/bcode/514428 (дата обращения: 08.06.2023). — Текст: электронный.</w:t>
      </w:r>
    </w:p>
    <w:p w14:paraId="3E55C49C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Политология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учебник / под общ. ред. Я.А.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Пляйса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, С.В. Расторгуева. — 2-е изд.,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ИНФРА-М, 2023. — 414 с. — (Высшее образование: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). — DOI 10.12737/textbook_5cda979368bb50.69500952. - ISBN 978-5-16-016755-8. – ЭБС ZNANIUM.com. - URL: https://znanium.com/catalog/product/1971064 (дата обращения: 08.06.2023). –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7B64769A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26DB4B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1FC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65B7B512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3. Багдасарян, В. Э. Политическая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символика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монография / В.Э. Багдасарян. —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ИНФРА-М, 2022. — 221 с. — (Научная мысль). — DOI 10.12737/monography_5943996c30bc51.18834456. -  ISBN 978-5-16-012895-5. - ЭБС ZNANIUM.com. - URL: https://znanium.com/catalog/product/1861578 (дата обращения: 08.06.2023). –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3AA51CC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4. Багдасарян, В. Э. Ценностные основания государственной политики: учебник / В.Э. Багдасарян. — Москва: ИНФРА-М, 2019. — 286 с. — (Высшее образование: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>). — www.dx.doi.org/10.12737/textbook_594a876ea12d37.11083675. - ISBN 978-5-16-012813-9. - ЭБС ZNANIUM.com. - URL: https://znanium.com/catalog/product/1002636 (дата обращения: 08.06.2023). – Текст: электронный.</w:t>
      </w:r>
    </w:p>
    <w:p w14:paraId="4810EC48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Васильева, В. М.  Государственная политика и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управление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учебник и практикум для вузов / В. М. Васильева, Е. А.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Колеснева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, И. А. Иншаков. —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, 2023. — 441 с. — (Высшее образование). — ISBN 978-5-534-04621-2. — Образовательная платформа </w:t>
      </w:r>
      <w:proofErr w:type="spellStart"/>
      <w:r w:rsidRPr="007271FC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[сайт]. — URL: https://urait.ru/bcode/512603 (дата обращения: 08.06.2023). — </w:t>
      </w:r>
      <w:proofErr w:type="gramStart"/>
      <w:r w:rsidRPr="007271FC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7271FC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4C455295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6. Кафтан, В.В. Современные идеологические тренды: учебник / В.В. Кафтан, А.П. Погорелый. — Москва: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>, 2022. — 329 с. — ISBN 978-5-406-09737-3. - ЭБС BOOK.ru. — URL: https://book.ru/book/944114 (дата обращения: 08.06.2023). — Текст: электронный.</w:t>
      </w:r>
    </w:p>
    <w:p w14:paraId="1A7E0276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 xml:space="preserve">, С. В. Мир посредством силы: внешнеполитическая идеология и практика американского неоконсерватизма: монография / С. В.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>; ИМЭМО РАН. - Москва: Издательство «Весь Мир», 2020. - 216 с. – ISBN 978-5-7777-0829-8. - ЭБС ZNANIUM.com. - URL: https://znanium.com/catalog/product/1830797 (дата обращения: 08.06.2023). – Текст: электронный.</w:t>
      </w:r>
    </w:p>
    <w:p w14:paraId="6F3124A8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8. Минаев, В.В. Мировой социально-политический процесс и идеология гуманизма XXI века: монография / В.В. Минаев. — Москва: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>, 2019. — 358 с. — ISBN 978-5-4365-1012-5. - ЭБС BOOK.ru — URL: https://book.ru/book/932580 (дата обращения: 08.06.2023). — Текст: электронный.</w:t>
      </w:r>
    </w:p>
    <w:p w14:paraId="4B583F49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1FC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Нерсесянц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 xml:space="preserve">, В. С. История политических и правовых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учений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учебник для вузов / В.С. </w:t>
      </w:r>
      <w:proofErr w:type="spellStart"/>
      <w:r w:rsidRPr="007271FC">
        <w:rPr>
          <w:rFonts w:ascii="Times New Roman" w:hAnsi="Times New Roman" w:cs="Times New Roman"/>
          <w:sz w:val="28"/>
          <w:szCs w:val="28"/>
        </w:rPr>
        <w:t>Нерсесянц</w:t>
      </w:r>
      <w:proofErr w:type="spellEnd"/>
      <w:r w:rsidRPr="007271FC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Норма : ИНФРА-М, 2023. - 704 с. - ISBN 978-5-91768-262-4. - ЭБС ZNANIUM.com. - URL: https://znanium.com/catalog/product/1913611 (дата обращения: 08.06.2023). –  </w:t>
      </w:r>
      <w:proofErr w:type="gramStart"/>
      <w:r w:rsidRPr="007271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71F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380AFE9" w14:textId="1980877B" w:rsidR="00D66FDF" w:rsidRPr="007271FC" w:rsidRDefault="00D66FDF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2DA36AC" w14:textId="50594562" w:rsidR="00472FE0" w:rsidRPr="007271FC" w:rsidRDefault="00472FE0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BC7A622" w14:textId="28EA5866" w:rsidR="00472FE0" w:rsidRPr="007271FC" w:rsidRDefault="00472FE0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14E1C0E" w14:textId="77777777" w:rsidR="00472FE0" w:rsidRPr="007271FC" w:rsidRDefault="00472FE0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AE92FB2" w14:textId="77777777" w:rsidR="00D66FDF" w:rsidRPr="007271FC" w:rsidRDefault="00D66FDF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9. Перечень ресурсов информационно-</w:t>
      </w:r>
      <w:proofErr w:type="spellStart"/>
      <w:r w:rsidRPr="007271FC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7271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6ED7A663" w14:textId="77777777" w:rsidR="00D66FDF" w:rsidRPr="007271FC" w:rsidRDefault="00D66FDF" w:rsidP="00D66FDF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17254A" w14:textId="77777777" w:rsidR="00D66FDF" w:rsidRPr="007271FC" w:rsidRDefault="00D66FDF" w:rsidP="00D66FDF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71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9.1. Электронные ресурсы БИК:</w:t>
      </w:r>
    </w:p>
    <w:p w14:paraId="2CFE7581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38EEA5BD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36590F44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11AB61BF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271FC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271FC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76D19F25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62D34893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5E940C3D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70A65C05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271FC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271FC">
        <w:rPr>
          <w:rFonts w:ascii="Times New Roman" w:hAnsi="Times New Roman"/>
          <w:sz w:val="28"/>
          <w:szCs w:val="28"/>
        </w:rPr>
        <w:t xml:space="preserve"> </w:t>
      </w:r>
      <w:r w:rsidRPr="007271FC">
        <w:rPr>
          <w:rFonts w:ascii="Times New Roman" w:hAnsi="Times New Roman"/>
          <w:sz w:val="28"/>
          <w:szCs w:val="28"/>
          <w:lang w:val="en-US"/>
        </w:rPr>
        <w:t>Digital</w:t>
      </w:r>
      <w:r w:rsidRPr="007271FC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3925202E" w14:textId="77777777" w:rsidR="00D66FDF" w:rsidRPr="007271FC" w:rsidRDefault="00D66FDF" w:rsidP="00D66FDF">
      <w:pPr>
        <w:pStyle w:val="af9"/>
        <w:numPr>
          <w:ilvl w:val="0"/>
          <w:numId w:val="46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7271FC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7271FC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605061FF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271FC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271FC">
        <w:rPr>
          <w:rFonts w:ascii="Times New Roman" w:hAnsi="Times New Roman"/>
          <w:sz w:val="28"/>
          <w:szCs w:val="28"/>
        </w:rPr>
        <w:t>.</w:t>
      </w:r>
      <w:proofErr w:type="spellStart"/>
      <w:r w:rsidRPr="007271F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71FC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7271FC">
        <w:rPr>
          <w:rFonts w:ascii="Times New Roman" w:hAnsi="Times New Roman"/>
          <w:sz w:val="28"/>
          <w:szCs w:val="28"/>
        </w:rPr>
        <w:t xml:space="preserve">  </w:t>
      </w:r>
    </w:p>
    <w:p w14:paraId="06CC52F3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6796E98D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271FC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7271FC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238AA5AF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7271FC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7271FC">
        <w:rPr>
          <w:rFonts w:ascii="Times New Roman" w:hAnsi="Times New Roman"/>
          <w:sz w:val="28"/>
          <w:szCs w:val="28"/>
        </w:rPr>
        <w:t>Publishing</w:t>
      </w:r>
      <w:proofErr w:type="spellEnd"/>
      <w:r w:rsidRPr="007271FC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7271FC">
        <w:rPr>
          <w:rFonts w:ascii="Times New Roman" w:hAnsi="Times New Roman"/>
          <w:sz w:val="28"/>
          <w:szCs w:val="28"/>
        </w:rPr>
        <w:t xml:space="preserve">крупнейшего </w:t>
      </w:r>
      <w:proofErr w:type="spellStart"/>
      <w:r w:rsidRPr="007271FC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7271FC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</w:t>
      </w:r>
      <w:r w:rsidRPr="007271FC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1902EDCA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7271FC">
        <w:rPr>
          <w:rFonts w:ascii="Times New Roman" w:hAnsi="Times New Roman"/>
          <w:sz w:val="28"/>
          <w:szCs w:val="28"/>
          <w:lang w:val="en-US"/>
        </w:rPr>
        <w:t>Elsevier</w:t>
      </w:r>
      <w:r w:rsidRPr="007271FC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20690F3D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271FC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7271FC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797A5B1E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  <w:lang w:val="en-US"/>
        </w:rPr>
        <w:t>Scopus</w:t>
      </w:r>
      <w:r w:rsidRPr="007271FC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proofErr w:type="spellEnd"/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7271F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6606846F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pacing w:val="-1"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>Э</w:t>
      </w:r>
      <w:r w:rsidRPr="007271FC">
        <w:rPr>
          <w:rStyle w:val="a4"/>
          <w:sz w:val="28"/>
          <w:szCs w:val="28"/>
        </w:rPr>
        <w:t xml:space="preserve">лектронная коллекция книг издательства </w:t>
      </w:r>
      <w:r w:rsidRPr="007271FC">
        <w:rPr>
          <w:rStyle w:val="a4"/>
          <w:sz w:val="28"/>
          <w:szCs w:val="28"/>
          <w:lang w:val="en-US"/>
        </w:rPr>
        <w:t>Springer</w:t>
      </w:r>
      <w:r w:rsidRPr="007271FC">
        <w:rPr>
          <w:rStyle w:val="a4"/>
          <w:sz w:val="28"/>
          <w:szCs w:val="28"/>
        </w:rPr>
        <w:t xml:space="preserve">: </w:t>
      </w:r>
      <w:r w:rsidRPr="007271FC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7271F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271FC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7271FC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7271FC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23137DF4" w14:textId="77777777" w:rsidR="00D66FDF" w:rsidRPr="007271FC" w:rsidRDefault="00D66FDF" w:rsidP="00D66FDF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7271FC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7271FC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7271FC">
          <w:rPr>
            <w:rStyle w:val="a3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1AA89F08" w14:textId="77777777" w:rsidR="009E4663" w:rsidRPr="007271FC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14:paraId="51E9B765" w14:textId="77777777" w:rsidR="0022498B" w:rsidRPr="007271FC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 </w:t>
      </w:r>
      <w:r w:rsidR="0022498B" w:rsidRPr="007271FC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E2D6E18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1F665A7A" w14:textId="77777777" w:rsidR="001F5AB0" w:rsidRPr="007271FC" w:rsidRDefault="0022498B" w:rsidP="001F5AB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7271FC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</w:t>
      </w:r>
      <w:r w:rsidR="001F5AB0" w:rsidRPr="007271F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896B06F" w14:textId="114501E5" w:rsidR="0022498B" w:rsidRPr="007271FC" w:rsidRDefault="0022498B" w:rsidP="001F5AB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7271FC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7271FC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7271FC">
        <w:rPr>
          <w:rFonts w:ascii="Times New Roman" w:eastAsia="Times New Roman" w:hAnsi="Times New Roman" w:cs="Times New Roman"/>
          <w:sz w:val="28"/>
          <w:szCs w:val="28"/>
        </w:rPr>
        <w:t>, рекомендованные лектором;</w:t>
      </w:r>
    </w:p>
    <w:p w14:paraId="67FB57C8" w14:textId="77777777" w:rsidR="0022498B" w:rsidRPr="007271F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637C1C" w14:textId="77777777" w:rsidR="0022498B" w:rsidRPr="007271FC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39CF996" w14:textId="77777777" w:rsidR="0022498B" w:rsidRPr="007271FC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81FF144" w14:textId="77777777" w:rsidR="0022498B" w:rsidRPr="007271FC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C77AE9F" w14:textId="77777777" w:rsidR="0022498B" w:rsidRPr="007271F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</w:t>
      </w:r>
      <w:r w:rsidRPr="007271FC">
        <w:rPr>
          <w:rFonts w:ascii="Times New Roman" w:eastAsia="Times New Roman" w:hAnsi="Times New Roman" w:cs="Times New Roman"/>
          <w:sz w:val="28"/>
          <w:szCs w:val="28"/>
        </w:rPr>
        <w:lastRenderedPageBreak/>
        <w:t>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72D957" w14:textId="77777777" w:rsidR="0022498B" w:rsidRPr="007271F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F088E55" w14:textId="77777777" w:rsidR="0022498B" w:rsidRPr="007271FC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64947C5" w14:textId="77777777" w:rsidR="0022498B" w:rsidRPr="007271F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45311D4" w14:textId="77777777" w:rsidR="0022498B" w:rsidRPr="007271FC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FD879BE" w14:textId="77777777" w:rsidR="006C7D54" w:rsidRPr="007271FC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9BCB3C" w14:textId="77777777" w:rsidR="005731EE" w:rsidRPr="007271FC" w:rsidRDefault="005731EE" w:rsidP="005731EE">
      <w:pPr>
        <w:outlineLvl w:val="0"/>
        <w:rPr>
          <w:rFonts w:ascii="Times New Roman" w:hAnsi="Times New Roman"/>
          <w:b/>
          <w:sz w:val="28"/>
          <w:szCs w:val="28"/>
        </w:rPr>
      </w:pPr>
      <w:r w:rsidRPr="007271FC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708C72AF" w14:textId="1257FB3F" w:rsidR="005731EE" w:rsidRPr="007271FC" w:rsidRDefault="005731EE" w:rsidP="005731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271FC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 разделов (тем) дисциплины. Контрольная работа выполняет в виде развернутого ответа на вопросы, где должно быть раскрыты понятия, концепции, при необходимости кейсы. Выполнение контрольной работы способствует расширению и углублению знаний студента. Оптимальный объём контрольной работы – 5-6 страниц. В рамках выполнения контрольной работы студенту необходимо объяснить актуальность темы/вопроса. Рассуждения студента должны подкрепляться конкретными фактами, логическими умозаключениями и, при необходимости, цифрами, отсылками к документам. Излагая ответ на вопрос, каждый новый смысловой абзац необходимо начинать с красной строки. Параграфы в работе должны быть относительно равномерны по объёму. Материал должен излагаться логично и последовательно, не допускается дословного «механического» переписывания текста из использованной литературы или по памяти. Каждый параграф должен заканчиваться выводом (логическим итогом рассуждений, </w:t>
      </w:r>
      <w:r w:rsidRPr="007271FC">
        <w:rPr>
          <w:rFonts w:ascii="Times New Roman" w:hAnsi="Times New Roman"/>
          <w:sz w:val="28"/>
          <w:szCs w:val="28"/>
        </w:rPr>
        <w:lastRenderedPageBreak/>
        <w:t>умозаключением). По этим ключевым выводам и результатам ответа в рамках контрольной работы возможна беседа с преподавателем, где студент должен дать устно объяснения, комментарии, продемонстрировать умение защищать свою позицию. В тексте контрольной работы не допускается произвольное сокращение слов (кроме общепринятых).</w:t>
      </w:r>
    </w:p>
    <w:p w14:paraId="54387CE6" w14:textId="77777777" w:rsidR="00B72A9C" w:rsidRPr="007271F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1C56BA" w14:textId="77777777" w:rsidR="00B72A9C" w:rsidRPr="007271FC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7E8DF" w14:textId="77777777" w:rsidR="0022498B" w:rsidRPr="007271F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3EDA1E7" w14:textId="77777777" w:rsidR="0022498B" w:rsidRPr="007271F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91486" w14:textId="44D423F0" w:rsidR="0022498B" w:rsidRPr="007271F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proofErr w:type="spellStart"/>
      <w:r w:rsidR="00EB772C" w:rsidRPr="007271F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Libre</w:t>
      </w:r>
      <w:r w:rsidRPr="007271FC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proofErr w:type="spellEnd"/>
      <w:r w:rsidRPr="007271F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20455164" w14:textId="77777777" w:rsidR="0022498B" w:rsidRPr="007271F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271FC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7271FC"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14:paraId="1E5034C9" w14:textId="77777777" w:rsidR="0022498B" w:rsidRPr="007271FC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1" w:name="_Toc531686470"/>
      <w:bookmarkStart w:id="12" w:name="_Toc531614953"/>
      <w:r w:rsidRPr="007271FC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14:paraId="0605B321" w14:textId="77777777" w:rsidR="0022498B" w:rsidRPr="007271F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3B59DA1" w14:textId="77777777" w:rsidR="0022498B" w:rsidRPr="007271F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96CFC83" w14:textId="77777777" w:rsidR="0022498B" w:rsidRPr="007271F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5" w:history="1"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7271FC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7271F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7271FC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7271F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7271FC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7271FC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14:paraId="351FEAF5" w14:textId="77777777" w:rsidR="0022498B" w:rsidRPr="007271F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7271F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7271F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7271F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7271FC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48589C7" w14:textId="77777777" w:rsidR="0022498B" w:rsidRPr="007271FC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7271FC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320369CA" w14:textId="77777777" w:rsidR="0022498B" w:rsidRPr="007271FC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71F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47FE43B2" w14:textId="77777777" w:rsidR="0022498B" w:rsidRPr="007271F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0077F14A" w14:textId="77777777" w:rsidR="0022498B" w:rsidRPr="007271F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704D65" w14:textId="77777777" w:rsidR="0022498B" w:rsidRPr="007271FC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71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A5A3EF2" w14:textId="7D3323D5" w:rsidR="0022498B" w:rsidRPr="007271FC" w:rsidRDefault="0022498B" w:rsidP="00FE0722">
      <w:pPr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7271FC">
        <w:rPr>
          <w:rFonts w:ascii="Times New Roman" w:eastAsia="Times New Roman" w:hAnsi="Times New Roman" w:cs="Times New Roman"/>
          <w:sz w:val="28"/>
          <w:szCs w:val="28"/>
        </w:rPr>
        <w:t xml:space="preserve">аудитория для чтения лекций, оснащенная ЛЦД проектором; </w:t>
      </w:r>
    </w:p>
    <w:p w14:paraId="232DC540" w14:textId="77777777" w:rsidR="00FE5343" w:rsidRPr="007271FC" w:rsidRDefault="00FE5343"/>
    <w:sectPr w:rsidR="00FE5343" w:rsidRPr="007271FC" w:rsidSect="00B72A9C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ECE4" w14:textId="77777777" w:rsidR="00384EBC" w:rsidRDefault="00384EBC" w:rsidP="00B72A9C">
      <w:pPr>
        <w:spacing w:after="0" w:line="240" w:lineRule="auto"/>
      </w:pPr>
      <w:r>
        <w:separator/>
      </w:r>
    </w:p>
  </w:endnote>
  <w:endnote w:type="continuationSeparator" w:id="0">
    <w:p w14:paraId="1DB4B03E" w14:textId="77777777" w:rsidR="00384EBC" w:rsidRDefault="00384EBC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MS Mincho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14:paraId="71BB7907" w14:textId="33420C0D" w:rsidR="00B72A9C" w:rsidRDefault="00B72A9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C78">
          <w:rPr>
            <w:noProof/>
          </w:rPr>
          <w:t>21</w:t>
        </w:r>
        <w:r>
          <w:fldChar w:fldCharType="end"/>
        </w:r>
      </w:p>
    </w:sdtContent>
  </w:sdt>
  <w:p w14:paraId="401F0172" w14:textId="77777777" w:rsidR="00B72A9C" w:rsidRDefault="00B72A9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78BCD" w14:textId="77777777" w:rsidR="00384EBC" w:rsidRDefault="00384EBC" w:rsidP="00B72A9C">
      <w:pPr>
        <w:spacing w:after="0" w:line="240" w:lineRule="auto"/>
      </w:pPr>
      <w:r>
        <w:separator/>
      </w:r>
    </w:p>
  </w:footnote>
  <w:footnote w:type="continuationSeparator" w:id="0">
    <w:p w14:paraId="20B93F19" w14:textId="77777777" w:rsidR="00384EBC" w:rsidRDefault="00384EBC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98C"/>
    <w:multiLevelType w:val="hybridMultilevel"/>
    <w:tmpl w:val="C0D0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B21AE"/>
    <w:multiLevelType w:val="hybridMultilevel"/>
    <w:tmpl w:val="593E03AA"/>
    <w:lvl w:ilvl="0" w:tplc="D3E485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52D27"/>
    <w:multiLevelType w:val="hybridMultilevel"/>
    <w:tmpl w:val="8662E22A"/>
    <w:lvl w:ilvl="0" w:tplc="E02A55E4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4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4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32"/>
  </w:num>
  <w:num w:numId="28">
    <w:abstractNumId w:val="31"/>
  </w:num>
  <w:num w:numId="29">
    <w:abstractNumId w:val="24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3"/>
  </w:num>
  <w:num w:numId="34">
    <w:abstractNumId w:val="26"/>
  </w:num>
  <w:num w:numId="35">
    <w:abstractNumId w:val="18"/>
  </w:num>
  <w:num w:numId="36">
    <w:abstractNumId w:val="15"/>
  </w:num>
  <w:num w:numId="37">
    <w:abstractNumId w:val="6"/>
  </w:num>
  <w:num w:numId="38">
    <w:abstractNumId w:val="10"/>
  </w:num>
  <w:num w:numId="39">
    <w:abstractNumId w:val="36"/>
  </w:num>
  <w:num w:numId="40">
    <w:abstractNumId w:val="8"/>
  </w:num>
  <w:num w:numId="41">
    <w:abstractNumId w:val="2"/>
  </w:num>
  <w:num w:numId="42">
    <w:abstractNumId w:val="30"/>
  </w:num>
  <w:num w:numId="43">
    <w:abstractNumId w:val="35"/>
  </w:num>
  <w:num w:numId="44">
    <w:abstractNumId w:val="33"/>
  </w:num>
  <w:num w:numId="45">
    <w:abstractNumId w:val="5"/>
  </w:num>
  <w:num w:numId="46">
    <w:abstractNumId w:val="11"/>
  </w:num>
  <w:num w:numId="47">
    <w:abstractNumId w:val="0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14ADE"/>
    <w:rsid w:val="00031A4A"/>
    <w:rsid w:val="0005174A"/>
    <w:rsid w:val="00057960"/>
    <w:rsid w:val="00076FB5"/>
    <w:rsid w:val="000945F4"/>
    <w:rsid w:val="000B7CAA"/>
    <w:rsid w:val="000C63AF"/>
    <w:rsid w:val="000E43EB"/>
    <w:rsid w:val="000F05E7"/>
    <w:rsid w:val="001005EA"/>
    <w:rsid w:val="00111D43"/>
    <w:rsid w:val="00146CB6"/>
    <w:rsid w:val="00153311"/>
    <w:rsid w:val="001619EA"/>
    <w:rsid w:val="00176F7E"/>
    <w:rsid w:val="001773B5"/>
    <w:rsid w:val="001A5CCD"/>
    <w:rsid w:val="001C09DD"/>
    <w:rsid w:val="001C4689"/>
    <w:rsid w:val="001C48BF"/>
    <w:rsid w:val="001D700A"/>
    <w:rsid w:val="001F5AB0"/>
    <w:rsid w:val="002027F6"/>
    <w:rsid w:val="00221229"/>
    <w:rsid w:val="0022498B"/>
    <w:rsid w:val="00231304"/>
    <w:rsid w:val="00240B4E"/>
    <w:rsid w:val="00294717"/>
    <w:rsid w:val="002A3E03"/>
    <w:rsid w:val="002F1A2C"/>
    <w:rsid w:val="002F7FAF"/>
    <w:rsid w:val="00374CB0"/>
    <w:rsid w:val="003772AF"/>
    <w:rsid w:val="00383239"/>
    <w:rsid w:val="00384EBC"/>
    <w:rsid w:val="003C2702"/>
    <w:rsid w:val="0042533A"/>
    <w:rsid w:val="00435C59"/>
    <w:rsid w:val="0046194A"/>
    <w:rsid w:val="004630E7"/>
    <w:rsid w:val="00472FE0"/>
    <w:rsid w:val="0048791D"/>
    <w:rsid w:val="0049452D"/>
    <w:rsid w:val="004A68AB"/>
    <w:rsid w:val="00552A0E"/>
    <w:rsid w:val="00557301"/>
    <w:rsid w:val="005731EE"/>
    <w:rsid w:val="00595A7C"/>
    <w:rsid w:val="005D573A"/>
    <w:rsid w:val="00601C80"/>
    <w:rsid w:val="006048C7"/>
    <w:rsid w:val="006303FE"/>
    <w:rsid w:val="00647852"/>
    <w:rsid w:val="00650AA3"/>
    <w:rsid w:val="006624D2"/>
    <w:rsid w:val="00683625"/>
    <w:rsid w:val="0069082F"/>
    <w:rsid w:val="006A66A8"/>
    <w:rsid w:val="006B7EAD"/>
    <w:rsid w:val="006C21A8"/>
    <w:rsid w:val="006C7D54"/>
    <w:rsid w:val="006D40B3"/>
    <w:rsid w:val="006D5998"/>
    <w:rsid w:val="006D6EF6"/>
    <w:rsid w:val="006F3165"/>
    <w:rsid w:val="00707752"/>
    <w:rsid w:val="007271FC"/>
    <w:rsid w:val="007A69B5"/>
    <w:rsid w:val="007B69D7"/>
    <w:rsid w:val="007E0B7D"/>
    <w:rsid w:val="007F08BB"/>
    <w:rsid w:val="007F23E2"/>
    <w:rsid w:val="007F30D2"/>
    <w:rsid w:val="008448AF"/>
    <w:rsid w:val="008464BF"/>
    <w:rsid w:val="0084784C"/>
    <w:rsid w:val="00856363"/>
    <w:rsid w:val="00866501"/>
    <w:rsid w:val="008675FD"/>
    <w:rsid w:val="008745B2"/>
    <w:rsid w:val="008870C4"/>
    <w:rsid w:val="008E38B1"/>
    <w:rsid w:val="00906243"/>
    <w:rsid w:val="009138A5"/>
    <w:rsid w:val="009235CB"/>
    <w:rsid w:val="0095008F"/>
    <w:rsid w:val="009551A9"/>
    <w:rsid w:val="00955237"/>
    <w:rsid w:val="009915EE"/>
    <w:rsid w:val="009A53C0"/>
    <w:rsid w:val="009B328A"/>
    <w:rsid w:val="009D1034"/>
    <w:rsid w:val="009E1C02"/>
    <w:rsid w:val="009E4663"/>
    <w:rsid w:val="009F0E74"/>
    <w:rsid w:val="00A04547"/>
    <w:rsid w:val="00A52883"/>
    <w:rsid w:val="00A61603"/>
    <w:rsid w:val="00A61E75"/>
    <w:rsid w:val="00A85771"/>
    <w:rsid w:val="00A96DF8"/>
    <w:rsid w:val="00AC7318"/>
    <w:rsid w:val="00AD76AC"/>
    <w:rsid w:val="00AD7B34"/>
    <w:rsid w:val="00B01082"/>
    <w:rsid w:val="00B15142"/>
    <w:rsid w:val="00B263AA"/>
    <w:rsid w:val="00B5304F"/>
    <w:rsid w:val="00B57F0E"/>
    <w:rsid w:val="00B67577"/>
    <w:rsid w:val="00B72A9C"/>
    <w:rsid w:val="00B91247"/>
    <w:rsid w:val="00B945DA"/>
    <w:rsid w:val="00BA1761"/>
    <w:rsid w:val="00BA1AB0"/>
    <w:rsid w:val="00BA6921"/>
    <w:rsid w:val="00BF287A"/>
    <w:rsid w:val="00C33F4E"/>
    <w:rsid w:val="00C611AE"/>
    <w:rsid w:val="00C65671"/>
    <w:rsid w:val="00C80FBB"/>
    <w:rsid w:val="00CC0408"/>
    <w:rsid w:val="00CD5088"/>
    <w:rsid w:val="00D30D9B"/>
    <w:rsid w:val="00D426A4"/>
    <w:rsid w:val="00D641FD"/>
    <w:rsid w:val="00D66FDF"/>
    <w:rsid w:val="00D87342"/>
    <w:rsid w:val="00D92927"/>
    <w:rsid w:val="00D93152"/>
    <w:rsid w:val="00DA6916"/>
    <w:rsid w:val="00DB4CDC"/>
    <w:rsid w:val="00DD07BA"/>
    <w:rsid w:val="00DD4E25"/>
    <w:rsid w:val="00DF7124"/>
    <w:rsid w:val="00E016C6"/>
    <w:rsid w:val="00E11B80"/>
    <w:rsid w:val="00E33916"/>
    <w:rsid w:val="00E34F9A"/>
    <w:rsid w:val="00E75B79"/>
    <w:rsid w:val="00EB1367"/>
    <w:rsid w:val="00EB6160"/>
    <w:rsid w:val="00EB7560"/>
    <w:rsid w:val="00EB772C"/>
    <w:rsid w:val="00EC37A4"/>
    <w:rsid w:val="00EC5408"/>
    <w:rsid w:val="00EE1C78"/>
    <w:rsid w:val="00EF12BE"/>
    <w:rsid w:val="00F31A94"/>
    <w:rsid w:val="00F70857"/>
    <w:rsid w:val="00F93B00"/>
    <w:rsid w:val="00F94C95"/>
    <w:rsid w:val="00FB071A"/>
    <w:rsid w:val="00FB45B2"/>
    <w:rsid w:val="00FC08EB"/>
    <w:rsid w:val="00FE5343"/>
    <w:rsid w:val="00FE5A3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92D2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824F6-3B34-43C4-8EA5-E9AEEB04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5051</Words>
  <Characters>28793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39</cp:revision>
  <cp:lastPrinted>2023-10-10T11:31:00Z</cp:lastPrinted>
  <dcterms:created xsi:type="dcterms:W3CDTF">2023-06-29T20:31:00Z</dcterms:created>
  <dcterms:modified xsi:type="dcterms:W3CDTF">2023-11-01T11:24:00Z</dcterms:modified>
</cp:coreProperties>
</file>